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4D3C9A" w14:paraId="12D6238D" w14:textId="77777777" w:rsidTr="00202B78">
        <w:tc>
          <w:tcPr>
            <w:tcW w:w="12618" w:type="dxa"/>
            <w:gridSpan w:val="5"/>
            <w:shd w:val="clear" w:color="auto" w:fill="000000"/>
            <w:vAlign w:val="center"/>
          </w:tcPr>
          <w:p w14:paraId="390513D2" w14:textId="41DEF536" w:rsidR="00831933" w:rsidRPr="004D3C9A" w:rsidRDefault="00B53926" w:rsidP="00177813">
            <w:pPr>
              <w:rPr>
                <w:rFonts w:ascii="Times New Roman" w:eastAsia="Times New Roman" w:hAnsi="Times New Roman" w:cs="Times New Roman"/>
                <w:b/>
                <w:color w:val="FFFFFF"/>
                <w:sz w:val="40"/>
                <w:szCs w:val="40"/>
              </w:rPr>
            </w:pPr>
            <w:r w:rsidRPr="004D3C9A">
              <w:rPr>
                <w:rFonts w:ascii="Times New Roman" w:eastAsia="Times New Roman" w:hAnsi="Times New Roman" w:cs="Times New Roman"/>
                <w:b/>
                <w:bCs/>
                <w:color w:val="FFFFFF"/>
                <w:sz w:val="40"/>
                <w:szCs w:val="40"/>
              </w:rPr>
              <w:t>Sri Lanka: Ruta de rituals i paisatges inexplorats.</w:t>
            </w:r>
          </w:p>
        </w:tc>
      </w:tr>
      <w:tr w:rsidR="007F19A1" w:rsidRPr="004D3C9A"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77777777" w:rsidR="00FE2B51" w:rsidRPr="004D3C9A" w:rsidRDefault="00FE2B51" w:rsidP="00D138C7">
            <w:pPr>
              <w:ind w:left="209"/>
              <w:jc w:val="center"/>
              <w:rPr>
                <w:rFonts w:ascii="Times New Roman" w:eastAsia="Times New Roman" w:hAnsi="Times New Roman" w:cs="Times New Roman"/>
                <w:b/>
                <w:sz w:val="10"/>
                <w:szCs w:val="10"/>
              </w:rPr>
            </w:pPr>
          </w:p>
          <w:p w14:paraId="3C1E9DE8" w14:textId="395570B8" w:rsidR="007F19A1" w:rsidRPr="004D3C9A" w:rsidRDefault="00DD64F6" w:rsidP="00D138C7">
            <w:pPr>
              <w:ind w:left="209"/>
              <w:jc w:val="center"/>
              <w:rPr>
                <w:rFonts w:ascii="Times New Roman" w:hAnsi="Times New Roman" w:cs="Times New Roman"/>
              </w:rPr>
            </w:pPr>
            <w:r w:rsidRPr="004D3C9A">
              <w:rPr>
                <w:rFonts w:ascii="Times New Roman" w:eastAsia="Times New Roman" w:hAnsi="Times New Roman" w:cs="Times New Roman"/>
                <w:b/>
                <w:sz w:val="28"/>
                <w:szCs w:val="28"/>
              </w:rPr>
              <w:t>Informació</w:t>
            </w:r>
          </w:p>
        </w:tc>
        <w:tc>
          <w:tcPr>
            <w:tcW w:w="5103" w:type="dxa"/>
            <w:vMerge w:val="restart"/>
            <w:vAlign w:val="center"/>
          </w:tcPr>
          <w:p w14:paraId="7F447413" w14:textId="36CF5B4C" w:rsidR="00177813" w:rsidRPr="004D3C9A" w:rsidRDefault="00485FBC" w:rsidP="00177813">
            <w:pPr>
              <w:jc w:val="center"/>
              <w:rPr>
                <w:rFonts w:ascii="Times New Roman" w:eastAsia="Times New Roman" w:hAnsi="Times New Roman" w:cs="Times New Roman"/>
                <w:sz w:val="18"/>
                <w:szCs w:val="18"/>
              </w:rPr>
            </w:pPr>
            <w:r w:rsidRPr="004D3C9A">
              <w:rPr>
                <w:rFonts w:ascii="Times New Roman" w:eastAsia="Times New Roman" w:hAnsi="Times New Roman" w:cs="Times New Roman"/>
                <w:noProof/>
                <w:sz w:val="18"/>
                <w:szCs w:val="18"/>
              </w:rPr>
              <w:drawing>
                <wp:inline distT="0" distB="0" distL="0" distR="0" wp14:anchorId="4BEE3A3E" wp14:editId="2BD2ECB4">
                  <wp:extent cx="3143799" cy="3903980"/>
                  <wp:effectExtent l="0" t="0" r="0" b="1270"/>
                  <wp:docPr id="1641079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9266" name="Imagen 1"/>
                          <pic:cNvPicPr/>
                        </pic:nvPicPr>
                        <pic:blipFill>
                          <a:blip r:embed="rId7">
                            <a:extLst>
                              <a:ext uri="{28A0092B-C50C-407E-A947-70E740481C1C}">
                                <a14:useLocalDpi xmlns:a14="http://schemas.microsoft.com/office/drawing/2010/main" val="0"/>
                              </a:ext>
                            </a:extLst>
                          </a:blip>
                          <a:stretch>
                            <a:fillRect/>
                          </a:stretch>
                        </pic:blipFill>
                        <pic:spPr>
                          <a:xfrm>
                            <a:off x="0" y="0"/>
                            <a:ext cx="3143799" cy="3903980"/>
                          </a:xfrm>
                          <a:prstGeom prst="rect">
                            <a:avLst/>
                          </a:prstGeom>
                        </pic:spPr>
                      </pic:pic>
                    </a:graphicData>
                  </a:graphic>
                </wp:inline>
              </w:drawing>
            </w:r>
          </w:p>
          <w:p w14:paraId="7D9CA445" w14:textId="138D5D5E" w:rsidR="007F19A1" w:rsidRPr="004D3C9A" w:rsidRDefault="007F19A1">
            <w:pPr>
              <w:jc w:val="center"/>
              <w:rPr>
                <w:rFonts w:ascii="Times New Roman" w:eastAsia="Times New Roman" w:hAnsi="Times New Roman" w:cs="Times New Roman"/>
                <w:sz w:val="18"/>
                <w:szCs w:val="18"/>
              </w:rPr>
            </w:pPr>
          </w:p>
        </w:tc>
      </w:tr>
      <w:tr w:rsidR="007F19A1" w:rsidRPr="004D3C9A"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1FF1E7EA" w14:textId="77777777" w:rsidR="00B53926" w:rsidRPr="00B53926" w:rsidRDefault="00B53926" w:rsidP="00B53926">
            <w:pPr>
              <w:jc w:val="both"/>
              <w:rPr>
                <w:rFonts w:ascii="Times New Roman" w:eastAsia="Times New Roman" w:hAnsi="Times New Roman" w:cs="Times New Roman"/>
                <w:sz w:val="18"/>
                <w:szCs w:val="18"/>
              </w:rPr>
            </w:pPr>
            <w:r w:rsidRPr="00B53926">
              <w:rPr>
                <w:rFonts w:ascii="Times New Roman" w:eastAsia="Times New Roman" w:hAnsi="Times New Roman" w:cs="Times New Roman"/>
                <w:sz w:val="18"/>
                <w:szCs w:val="18"/>
              </w:rPr>
              <w:t>Sri Lanka és un destí fascinant que combina història, cultura i natura. En aquest viatge, exploraràs la ciutat costanera de Galle, famosa per la seva fortalesa holandesa i el seu ambient colonial vibrant. Continuaràs cap al Parc Nacional de Yala, casa d'una rica biodiversitat, incloent-hi lleopards i elefants. Al llarg del recorregut, t'endinsaràs en la bellesa de les muntanyes i plantacions de te a Ella i Nuwara Eliya. A més, tindràs l'oportunitat de gaudir d'un pintoresc viatge en tren entre muntanyes cobertes de boira. Sri Lanka t'ofereix una experiència única, plena de contrastos naturals i culturals.</w:t>
            </w:r>
          </w:p>
          <w:p w14:paraId="09E2EF5F" w14:textId="7B62FF87" w:rsidR="004525E0" w:rsidRPr="004D3C9A" w:rsidRDefault="004525E0" w:rsidP="00177813">
            <w:pPr>
              <w:jc w:val="both"/>
              <w:rPr>
                <w:rFonts w:ascii="Times New Roman" w:eastAsia="Times New Roman" w:hAnsi="Times New Roman" w:cs="Times New Roman"/>
                <w:sz w:val="18"/>
                <w:szCs w:val="18"/>
              </w:rPr>
            </w:pPr>
          </w:p>
        </w:tc>
        <w:tc>
          <w:tcPr>
            <w:tcW w:w="5103" w:type="dxa"/>
            <w:vMerge/>
          </w:tcPr>
          <w:p w14:paraId="6205CF93" w14:textId="77777777" w:rsidR="007F19A1" w:rsidRPr="004D3C9A" w:rsidRDefault="007F19A1">
            <w:pPr>
              <w:rPr>
                <w:rFonts w:ascii="Times New Roman" w:hAnsi="Times New Roman" w:cs="Times New Roman"/>
              </w:rPr>
            </w:pPr>
          </w:p>
        </w:tc>
      </w:tr>
      <w:tr w:rsidR="007F19A1" w:rsidRPr="004D3C9A"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4D3C9A" w:rsidRDefault="0006460E" w:rsidP="00D138C7">
            <w:pPr>
              <w:ind w:left="209"/>
              <w:jc w:val="center"/>
              <w:rPr>
                <w:rFonts w:ascii="Times New Roman" w:eastAsia="Times New Roman" w:hAnsi="Times New Roman" w:cs="Times New Roman"/>
                <w:sz w:val="24"/>
                <w:szCs w:val="24"/>
              </w:rPr>
            </w:pPr>
            <w:r w:rsidRPr="004D3C9A">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2F22B2D4" w:rsidR="007F19A1" w:rsidRPr="004D3C9A" w:rsidRDefault="00B53926" w:rsidP="00D138C7">
            <w:pPr>
              <w:ind w:left="209"/>
              <w:rPr>
                <w:rFonts w:ascii="Times New Roman" w:hAnsi="Times New Roman" w:cs="Times New Roman"/>
                <w:sz w:val="22"/>
                <w:szCs w:val="22"/>
              </w:rPr>
            </w:pPr>
            <w:r w:rsidRPr="004D3C9A">
              <w:rPr>
                <w:rFonts w:ascii="Times New Roman" w:eastAsia="Times New Roman" w:hAnsi="Times New Roman" w:cs="Times New Roman"/>
                <w:sz w:val="22"/>
                <w:szCs w:val="22"/>
              </w:rPr>
              <w:t>10</w:t>
            </w:r>
            <w:r w:rsidR="00656EE3" w:rsidRPr="004D3C9A">
              <w:rPr>
                <w:rFonts w:ascii="Times New Roman" w:eastAsia="Times New Roman" w:hAnsi="Times New Roman" w:cs="Times New Roman"/>
                <w:sz w:val="22"/>
                <w:szCs w:val="22"/>
              </w:rPr>
              <w:t xml:space="preserve"> </w:t>
            </w:r>
            <w:r w:rsidR="00E90868" w:rsidRPr="004D3C9A">
              <w:rPr>
                <w:rFonts w:ascii="Times New Roman" w:eastAsia="Times New Roman" w:hAnsi="Times New Roman" w:cs="Times New Roman"/>
                <w:sz w:val="22"/>
                <w:szCs w:val="22"/>
              </w:rPr>
              <w:t>dies</w:t>
            </w:r>
            <w:r w:rsidR="00656EE3" w:rsidRPr="004D3C9A">
              <w:rPr>
                <w:rFonts w:ascii="Times New Roman" w:eastAsia="Times New Roman" w:hAnsi="Times New Roman" w:cs="Times New Roman"/>
                <w:sz w:val="22"/>
                <w:szCs w:val="22"/>
              </w:rPr>
              <w:t xml:space="preserve"> / </w:t>
            </w:r>
            <w:r w:rsidRPr="004D3C9A">
              <w:rPr>
                <w:rFonts w:ascii="Times New Roman" w:eastAsia="Times New Roman" w:hAnsi="Times New Roman" w:cs="Times New Roman"/>
                <w:sz w:val="22"/>
                <w:szCs w:val="22"/>
              </w:rPr>
              <w:t>9</w:t>
            </w:r>
            <w:r w:rsidR="00656EE3" w:rsidRPr="004D3C9A">
              <w:rPr>
                <w:rFonts w:ascii="Times New Roman" w:eastAsia="Times New Roman" w:hAnsi="Times New Roman" w:cs="Times New Roman"/>
                <w:sz w:val="22"/>
                <w:szCs w:val="22"/>
              </w:rPr>
              <w:t xml:space="preserve"> </w:t>
            </w:r>
            <w:r w:rsidR="00E90868" w:rsidRPr="004D3C9A">
              <w:rPr>
                <w:rFonts w:ascii="Times New Roman" w:eastAsia="Times New Roman" w:hAnsi="Times New Roman" w:cs="Times New Roman"/>
                <w:sz w:val="22"/>
                <w:szCs w:val="22"/>
              </w:rPr>
              <w:t>nits</w:t>
            </w:r>
          </w:p>
        </w:tc>
        <w:tc>
          <w:tcPr>
            <w:tcW w:w="5103" w:type="dxa"/>
            <w:vMerge/>
          </w:tcPr>
          <w:p w14:paraId="6829A03D" w14:textId="77777777" w:rsidR="007F19A1" w:rsidRPr="004D3C9A" w:rsidRDefault="007F19A1">
            <w:pPr>
              <w:rPr>
                <w:rFonts w:ascii="Times New Roman" w:hAnsi="Times New Roman" w:cs="Times New Roman"/>
              </w:rPr>
            </w:pPr>
          </w:p>
        </w:tc>
      </w:tr>
      <w:tr w:rsidR="007F19A1" w:rsidRPr="004D3C9A"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4D3C9A" w:rsidRDefault="0006460E" w:rsidP="00D138C7">
            <w:pPr>
              <w:ind w:left="209"/>
              <w:jc w:val="center"/>
              <w:rPr>
                <w:rFonts w:ascii="Times New Roman" w:eastAsia="Times New Roman" w:hAnsi="Times New Roman" w:cs="Times New Roman"/>
                <w:sz w:val="24"/>
                <w:szCs w:val="24"/>
              </w:rPr>
            </w:pPr>
            <w:r w:rsidRPr="004D3C9A">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509E9504" w:rsidR="007F19A1" w:rsidRPr="004D3C9A" w:rsidRDefault="0069501D" w:rsidP="00D138C7">
            <w:pPr>
              <w:ind w:left="209"/>
              <w:rPr>
                <w:rFonts w:ascii="Times New Roman" w:hAnsi="Times New Roman" w:cs="Times New Roman"/>
                <w:sz w:val="22"/>
                <w:szCs w:val="22"/>
              </w:rPr>
            </w:pPr>
            <w:r w:rsidRPr="004D3C9A">
              <w:rPr>
                <w:rFonts w:ascii="Times New Roman" w:eastAsia="Times New Roman" w:hAnsi="Times New Roman" w:cs="Times New Roman"/>
                <w:sz w:val="22"/>
                <w:szCs w:val="22"/>
              </w:rPr>
              <w:t>A consultar</w:t>
            </w:r>
          </w:p>
        </w:tc>
        <w:tc>
          <w:tcPr>
            <w:tcW w:w="5103" w:type="dxa"/>
            <w:vMerge/>
          </w:tcPr>
          <w:p w14:paraId="5D67FBC6" w14:textId="77777777" w:rsidR="007F19A1" w:rsidRPr="004D3C9A" w:rsidRDefault="007F19A1">
            <w:pPr>
              <w:rPr>
                <w:rFonts w:ascii="Times New Roman" w:hAnsi="Times New Roman" w:cs="Times New Roman"/>
              </w:rPr>
            </w:pPr>
          </w:p>
        </w:tc>
      </w:tr>
      <w:tr w:rsidR="007F19A1" w:rsidRPr="004D3C9A"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4D3C9A" w:rsidRDefault="0006460E" w:rsidP="00D138C7">
            <w:pPr>
              <w:ind w:left="209"/>
              <w:jc w:val="center"/>
              <w:rPr>
                <w:rFonts w:ascii="Times New Roman" w:eastAsia="Times New Roman" w:hAnsi="Times New Roman" w:cs="Times New Roman"/>
                <w:sz w:val="24"/>
                <w:szCs w:val="24"/>
              </w:rPr>
            </w:pPr>
            <w:r w:rsidRPr="004D3C9A">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1DD83876" w:rsidR="007F19A1" w:rsidRPr="004D3C9A" w:rsidRDefault="00E90868" w:rsidP="00D138C7">
            <w:pPr>
              <w:ind w:left="209"/>
              <w:rPr>
                <w:rFonts w:ascii="Times New Roman" w:hAnsi="Times New Roman" w:cs="Times New Roman"/>
                <w:sz w:val="22"/>
                <w:szCs w:val="22"/>
              </w:rPr>
            </w:pPr>
            <w:r w:rsidRPr="004D3C9A">
              <w:rPr>
                <w:rFonts w:ascii="Times New Roman" w:eastAsia="Times New Roman" w:hAnsi="Times New Roman" w:cs="Times New Roman"/>
                <w:sz w:val="22"/>
                <w:szCs w:val="22"/>
              </w:rPr>
              <w:t>Guia parla hispana</w:t>
            </w:r>
          </w:p>
        </w:tc>
        <w:tc>
          <w:tcPr>
            <w:tcW w:w="5103" w:type="dxa"/>
            <w:vMerge/>
          </w:tcPr>
          <w:p w14:paraId="1A0FE328" w14:textId="77777777" w:rsidR="007F19A1" w:rsidRPr="004D3C9A" w:rsidRDefault="007F19A1">
            <w:pPr>
              <w:rPr>
                <w:rFonts w:ascii="Times New Roman" w:hAnsi="Times New Roman" w:cs="Times New Roman"/>
              </w:rPr>
            </w:pPr>
          </w:p>
        </w:tc>
      </w:tr>
      <w:tr w:rsidR="007F19A1" w:rsidRPr="004D3C9A"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77777777" w:rsidR="007F19A1" w:rsidRPr="004D3C9A" w:rsidRDefault="0006460E" w:rsidP="00D138C7">
            <w:pPr>
              <w:ind w:left="209"/>
              <w:jc w:val="center"/>
              <w:rPr>
                <w:rFonts w:ascii="Times New Roman" w:eastAsia="Times New Roman" w:hAnsi="Times New Roman" w:cs="Times New Roman"/>
                <w:sz w:val="24"/>
                <w:szCs w:val="24"/>
              </w:rPr>
            </w:pPr>
            <w:r w:rsidRPr="004D3C9A">
              <w:rPr>
                <w:rFonts w:ascii="Times New Roman" w:hAnsi="Times New Roman" w:cs="Times New Roman"/>
                <w:noProof/>
                <w:lang w:eastAsia="es-ES"/>
              </w:rPr>
              <w:drawing>
                <wp:inline distT="0" distB="0" distL="0" distR="0" wp14:anchorId="5FC09AFB" wp14:editId="234499A7">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66709075" w:rsidR="007F19A1" w:rsidRPr="004D3C9A" w:rsidRDefault="00656EE3" w:rsidP="00D138C7">
            <w:pPr>
              <w:ind w:left="209"/>
              <w:rPr>
                <w:rFonts w:ascii="Times New Roman" w:hAnsi="Times New Roman" w:cs="Times New Roman"/>
                <w:color w:val="FF0000"/>
                <w:sz w:val="22"/>
                <w:szCs w:val="22"/>
              </w:rPr>
            </w:pPr>
            <w:r w:rsidRPr="004D3C9A">
              <w:rPr>
                <w:rFonts w:ascii="Times New Roman" w:eastAsia="Times New Roman" w:hAnsi="Times New Roman" w:cs="Times New Roman"/>
                <w:sz w:val="22"/>
                <w:szCs w:val="22"/>
              </w:rPr>
              <w:t>Grup Mín</w:t>
            </w:r>
            <w:r w:rsidR="0069501D" w:rsidRPr="004D3C9A">
              <w:rPr>
                <w:rFonts w:ascii="Times New Roman" w:eastAsia="Times New Roman" w:hAnsi="Times New Roman" w:cs="Times New Roman"/>
                <w:sz w:val="22"/>
                <w:szCs w:val="22"/>
              </w:rPr>
              <w:t>.</w:t>
            </w:r>
            <w:r w:rsidR="00923657">
              <w:rPr>
                <w:rFonts w:ascii="Times New Roman" w:eastAsia="Times New Roman" w:hAnsi="Times New Roman" w:cs="Times New Roman"/>
                <w:sz w:val="22"/>
                <w:szCs w:val="22"/>
              </w:rPr>
              <w:t>0</w:t>
            </w:r>
            <w:r w:rsidR="0069501D" w:rsidRPr="004D3C9A">
              <w:rPr>
                <w:rFonts w:ascii="Times New Roman" w:eastAsia="Times New Roman" w:hAnsi="Times New Roman" w:cs="Times New Roman"/>
                <w:sz w:val="22"/>
                <w:szCs w:val="22"/>
              </w:rPr>
              <w:t>2</w:t>
            </w:r>
            <w:r w:rsidRPr="004D3C9A">
              <w:rPr>
                <w:rFonts w:ascii="Times New Roman" w:eastAsia="Times New Roman" w:hAnsi="Times New Roman" w:cs="Times New Roman"/>
                <w:sz w:val="22"/>
                <w:szCs w:val="22"/>
              </w:rPr>
              <w:t xml:space="preserve"> </w:t>
            </w:r>
          </w:p>
        </w:tc>
        <w:tc>
          <w:tcPr>
            <w:tcW w:w="5103" w:type="dxa"/>
            <w:vMerge/>
          </w:tcPr>
          <w:p w14:paraId="5E14C127" w14:textId="77777777" w:rsidR="007F19A1" w:rsidRPr="004D3C9A" w:rsidRDefault="007F19A1">
            <w:pPr>
              <w:rPr>
                <w:rFonts w:ascii="Times New Roman" w:hAnsi="Times New Roman" w:cs="Times New Roman"/>
              </w:rPr>
            </w:pPr>
          </w:p>
        </w:tc>
      </w:tr>
      <w:tr w:rsidR="007F19A1" w:rsidRPr="004D3C9A"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25FB86A7" w:rsidR="00FE2B51" w:rsidRPr="004D3C9A" w:rsidRDefault="00656EE3" w:rsidP="00202B78">
            <w:pPr>
              <w:ind w:left="209"/>
              <w:jc w:val="center"/>
              <w:rPr>
                <w:rFonts w:ascii="Times New Roman" w:eastAsia="Times New Roman" w:hAnsi="Times New Roman" w:cs="Times New Roman"/>
                <w:b/>
                <w:sz w:val="22"/>
                <w:szCs w:val="22"/>
              </w:rPr>
            </w:pPr>
            <w:r w:rsidRPr="004D3C9A">
              <w:rPr>
                <w:rFonts w:ascii="Times New Roman" w:eastAsia="Times New Roman" w:hAnsi="Times New Roman" w:cs="Times New Roman"/>
                <w:b/>
                <w:sz w:val="22"/>
                <w:szCs w:val="22"/>
              </w:rPr>
              <w:t>Pre</w:t>
            </w:r>
            <w:r w:rsidR="00E90868" w:rsidRPr="004D3C9A">
              <w:rPr>
                <w:rFonts w:ascii="Times New Roman" w:eastAsia="Times New Roman" w:hAnsi="Times New Roman" w:cs="Times New Roman"/>
                <w:b/>
                <w:sz w:val="22"/>
                <w:szCs w:val="22"/>
              </w:rPr>
              <w:t>u per persona</w:t>
            </w:r>
          </w:p>
        </w:tc>
        <w:tc>
          <w:tcPr>
            <w:tcW w:w="5103" w:type="dxa"/>
            <w:vMerge/>
          </w:tcPr>
          <w:p w14:paraId="50142FED" w14:textId="77777777" w:rsidR="007F19A1" w:rsidRPr="004D3C9A" w:rsidRDefault="007F19A1">
            <w:pPr>
              <w:rPr>
                <w:rFonts w:ascii="Times New Roman" w:hAnsi="Times New Roman" w:cs="Times New Roman"/>
              </w:rPr>
            </w:pPr>
          </w:p>
        </w:tc>
      </w:tr>
      <w:tr w:rsidR="007F19A1" w:rsidRPr="004D3C9A"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AD75C9E" w:rsidR="007F19A1" w:rsidRPr="004D3C9A" w:rsidRDefault="0069501D" w:rsidP="00D138C7">
            <w:pPr>
              <w:ind w:left="209"/>
              <w:jc w:val="center"/>
              <w:rPr>
                <w:rFonts w:ascii="Times New Roman" w:hAnsi="Times New Roman" w:cs="Times New Roman"/>
                <w:sz w:val="26"/>
                <w:szCs w:val="26"/>
              </w:rPr>
            </w:pPr>
            <w:r w:rsidRPr="004D3C9A">
              <w:rPr>
                <w:rFonts w:ascii="Times New Roman" w:eastAsia="Times New Roman" w:hAnsi="Times New Roman" w:cs="Times New Roman"/>
                <w:b/>
                <w:sz w:val="26"/>
                <w:szCs w:val="26"/>
              </w:rPr>
              <w:t>A consultar</w:t>
            </w:r>
            <w:r w:rsidR="00FE2B51" w:rsidRPr="004D3C9A">
              <w:rPr>
                <w:rFonts w:ascii="Times New Roman" w:eastAsia="Times New Roman" w:hAnsi="Times New Roman" w:cs="Times New Roman"/>
                <w:b/>
                <w:sz w:val="22"/>
                <w:szCs w:val="22"/>
              </w:rPr>
              <w:t xml:space="preserve"> </w:t>
            </w:r>
          </w:p>
        </w:tc>
        <w:tc>
          <w:tcPr>
            <w:tcW w:w="5103" w:type="dxa"/>
            <w:vMerge/>
          </w:tcPr>
          <w:p w14:paraId="76D98082" w14:textId="77777777" w:rsidR="007F19A1" w:rsidRPr="004D3C9A" w:rsidRDefault="007F19A1">
            <w:pPr>
              <w:rPr>
                <w:rFonts w:ascii="Times New Roman" w:hAnsi="Times New Roman" w:cs="Times New Roman"/>
              </w:rPr>
            </w:pPr>
          </w:p>
        </w:tc>
      </w:tr>
      <w:tr w:rsidR="007F19A1" w:rsidRPr="004D3C9A"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65CC93C7" w:rsidR="007F19A1" w:rsidRPr="00923657" w:rsidRDefault="0069501D" w:rsidP="00202B78">
            <w:pPr>
              <w:ind w:left="-76" w:right="-66"/>
              <w:jc w:val="center"/>
              <w:rPr>
                <w:rFonts w:ascii="Times New Roman" w:hAnsi="Times New Roman" w:cs="Times New Roman"/>
                <w:sz w:val="16"/>
                <w:szCs w:val="16"/>
              </w:rPr>
            </w:pPr>
            <w:r w:rsidRPr="00923657">
              <w:rPr>
                <w:rFonts w:ascii="Times New Roman" w:hAnsi="Times New Roman" w:cs="Times New Roman"/>
                <w:sz w:val="16"/>
                <w:szCs w:val="16"/>
              </w:rPr>
              <w:t xml:space="preserve">      </w:t>
            </w:r>
            <w:r w:rsidR="00923657" w:rsidRPr="00923657">
              <w:rPr>
                <w:rFonts w:ascii="Times New Roman" w:eastAsia="Times New Roman" w:hAnsi="Times New Roman" w:cs="Times New Roman"/>
                <w:sz w:val="16"/>
                <w:szCs w:val="16"/>
              </w:rPr>
              <w:t>El preu i les taxes han estat calculats en data 10/2025 en base a la tarifa aèria classe turista, tipus de canvi, impostos i taxes vigents en aquesta data</w:t>
            </w:r>
          </w:p>
        </w:tc>
        <w:tc>
          <w:tcPr>
            <w:tcW w:w="5103" w:type="dxa"/>
            <w:vMerge/>
          </w:tcPr>
          <w:p w14:paraId="523E2B20" w14:textId="77777777" w:rsidR="007F19A1" w:rsidRPr="004D3C9A" w:rsidRDefault="007F19A1">
            <w:pPr>
              <w:rPr>
                <w:rFonts w:ascii="Times New Roman" w:hAnsi="Times New Roman" w:cs="Times New Roman"/>
              </w:rPr>
            </w:pPr>
          </w:p>
        </w:tc>
      </w:tr>
    </w:tbl>
    <w:p w14:paraId="23FABD61" w14:textId="052BC4F4" w:rsidR="006D317E" w:rsidRDefault="006D317E" w:rsidP="006D317E">
      <w:pPr>
        <w:rPr>
          <w:noProof/>
        </w:rPr>
      </w:pPr>
      <w:r w:rsidRPr="004D3C9A">
        <w:rPr>
          <w:noProof/>
        </w:rPr>
        <w:drawing>
          <wp:anchor distT="0" distB="0" distL="114300" distR="114300" simplePos="0" relativeHeight="251688960" behindDoc="0" locked="0" layoutInCell="1" allowOverlap="1" wp14:anchorId="3698DB43" wp14:editId="4D7087B2">
            <wp:simplePos x="0" y="0"/>
            <wp:positionH relativeFrom="margin">
              <wp:align>left</wp:align>
            </wp:positionH>
            <wp:positionV relativeFrom="paragraph">
              <wp:posOffset>-5209540</wp:posOffset>
            </wp:positionV>
            <wp:extent cx="7537450" cy="2438400"/>
            <wp:effectExtent l="0" t="0" r="0" b="0"/>
            <wp:wrapThrough wrapText="bothSides">
              <wp:wrapPolygon edited="0">
                <wp:start x="0" y="0"/>
                <wp:lineTo x="0" y="21431"/>
                <wp:lineTo x="21236" y="21431"/>
                <wp:lineTo x="21236"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022" t="32530" r="-2022" b="10857"/>
                    <a:stretch>
                      <a:fillRect/>
                    </a:stretch>
                  </pic:blipFill>
                  <pic:spPr bwMode="auto">
                    <a:xfrm>
                      <a:off x="0" y="0"/>
                      <a:ext cx="753745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1A848" w14:textId="2CF90BFE" w:rsidR="00FE2B51" w:rsidRPr="004D3C9A" w:rsidRDefault="00FE2B51">
      <w:pPr>
        <w:jc w:val="center"/>
        <w:rPr>
          <w:rFonts w:ascii="Times New Roman" w:eastAsia="Times New Roman" w:hAnsi="Times New Roman" w:cs="Times New Roman"/>
          <w:b/>
          <w:sz w:val="12"/>
          <w:szCs w:val="12"/>
        </w:rPr>
      </w:pPr>
    </w:p>
    <w:p w14:paraId="1FC500F6" w14:textId="314A939B" w:rsidR="007F19A1" w:rsidRPr="004D3C9A" w:rsidRDefault="00627ACC" w:rsidP="00E64857">
      <w:pPr>
        <w:jc w:val="center"/>
        <w:rPr>
          <w:rFonts w:ascii="Times New Roman" w:hAnsi="Times New Roman" w:cs="Times New Roman"/>
          <w:sz w:val="16"/>
          <w:szCs w:val="16"/>
        </w:rPr>
      </w:pPr>
      <w:r w:rsidRPr="004D3C9A">
        <w:rPr>
          <w:rFonts w:ascii="Times New Roman" w:eastAsia="Times New Roman" w:hAnsi="Times New Roman" w:cs="Times New Roman"/>
          <w:b/>
          <w:sz w:val="36"/>
          <w:szCs w:val="36"/>
        </w:rPr>
        <w:t>Da</w:t>
      </w:r>
      <w:r w:rsidR="00E90868" w:rsidRPr="004D3C9A">
        <w:rPr>
          <w:rFonts w:ascii="Times New Roman" w:eastAsia="Times New Roman" w:hAnsi="Times New Roman" w:cs="Times New Roman"/>
          <w:b/>
          <w:sz w:val="36"/>
          <w:szCs w:val="36"/>
        </w:rPr>
        <w:t>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4D3C9A" w14:paraId="2098FAD8" w14:textId="77777777" w:rsidTr="00E64857">
        <w:trPr>
          <w:trHeight w:val="216"/>
        </w:trPr>
        <w:tc>
          <w:tcPr>
            <w:tcW w:w="3958" w:type="dxa"/>
            <w:tcBorders>
              <w:top w:val="single" w:sz="11" w:space="0" w:color="000000"/>
            </w:tcBorders>
            <w:shd w:val="clear" w:color="auto" w:fill="DCDCDC"/>
            <w:vAlign w:val="center"/>
          </w:tcPr>
          <w:p w14:paraId="6A9E0317" w14:textId="344BE6F4" w:rsidR="00930562" w:rsidRPr="004D3C9A" w:rsidRDefault="00656EE3" w:rsidP="00930562">
            <w:pPr>
              <w:jc w:val="center"/>
              <w:rPr>
                <w:rFonts w:ascii="Times New Roman" w:hAnsi="Times New Roman" w:cs="Times New Roman"/>
              </w:rPr>
            </w:pPr>
            <w:r w:rsidRPr="004D3C9A">
              <w:rPr>
                <w:rFonts w:ascii="Times New Roman" w:eastAsia="Times New Roman" w:hAnsi="Times New Roman" w:cs="Times New Roman"/>
                <w:b/>
                <w:sz w:val="22"/>
                <w:szCs w:val="22"/>
              </w:rPr>
              <w:t>Ti</w:t>
            </w:r>
            <w:r w:rsidR="00E90868" w:rsidRPr="004D3C9A">
              <w:rPr>
                <w:rFonts w:ascii="Times New Roman" w:eastAsia="Times New Roman" w:hAnsi="Times New Roman" w:cs="Times New Roman"/>
                <w:b/>
                <w:sz w:val="22"/>
                <w:szCs w:val="22"/>
              </w:rPr>
              <w:t>pus de viatge</w:t>
            </w:r>
          </w:p>
        </w:tc>
        <w:tc>
          <w:tcPr>
            <w:tcW w:w="3964" w:type="dxa"/>
            <w:gridSpan w:val="2"/>
            <w:tcBorders>
              <w:top w:val="single" w:sz="11" w:space="0" w:color="000000"/>
            </w:tcBorders>
            <w:shd w:val="clear" w:color="auto" w:fill="DCDCDC"/>
            <w:vAlign w:val="center"/>
          </w:tcPr>
          <w:p w14:paraId="4AE96E5C" w14:textId="355D5A47" w:rsidR="00930562" w:rsidRPr="004D3C9A" w:rsidRDefault="00E90868" w:rsidP="00930562">
            <w:pPr>
              <w:jc w:val="center"/>
              <w:rPr>
                <w:rFonts w:ascii="Times New Roman" w:hAnsi="Times New Roman" w:cs="Times New Roman"/>
              </w:rPr>
            </w:pPr>
            <w:r w:rsidRPr="004D3C9A">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DA0E291" w:rsidR="00930562" w:rsidRPr="004D3C9A" w:rsidRDefault="00E90868" w:rsidP="00930562">
            <w:pPr>
              <w:jc w:val="center"/>
              <w:rPr>
                <w:rFonts w:ascii="Times New Roman" w:hAnsi="Times New Roman" w:cs="Times New Roman"/>
              </w:rPr>
            </w:pPr>
            <w:r w:rsidRPr="004D3C9A">
              <w:rPr>
                <w:rFonts w:ascii="Times New Roman" w:eastAsia="Times New Roman" w:hAnsi="Times New Roman" w:cs="Times New Roman"/>
                <w:b/>
                <w:sz w:val="22"/>
                <w:szCs w:val="22"/>
              </w:rPr>
              <w:t>Atractius principals</w:t>
            </w:r>
          </w:p>
        </w:tc>
      </w:tr>
      <w:tr w:rsidR="00E64857" w:rsidRPr="004D3C9A" w14:paraId="1DFE9571" w14:textId="77777777" w:rsidTr="00202B78">
        <w:trPr>
          <w:gridAfter w:val="1"/>
          <w:wAfter w:w="26" w:type="dxa"/>
          <w:trHeight w:val="14"/>
        </w:trPr>
        <w:tc>
          <w:tcPr>
            <w:tcW w:w="3958" w:type="dxa"/>
            <w:shd w:val="clear" w:color="auto" w:fill="DCDCDC"/>
            <w:vAlign w:val="center"/>
          </w:tcPr>
          <w:p w14:paraId="3A534723" w14:textId="7784875A" w:rsidR="00E64857" w:rsidRPr="004D3C9A" w:rsidRDefault="00E64857" w:rsidP="00E64857">
            <w:pPr>
              <w:jc w:val="center"/>
              <w:rPr>
                <w:rFonts w:ascii="Times New Roman" w:hAnsi="Times New Roman" w:cs="Times New Roman"/>
              </w:rPr>
            </w:pPr>
            <w:r w:rsidRPr="004D3C9A">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31EEFEC5">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D3C9A">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32BDAEFD">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4D3C9A" w:rsidRDefault="00E64857" w:rsidP="00E64857">
            <w:pPr>
              <w:jc w:val="center"/>
              <w:rPr>
                <w:rFonts w:ascii="Times New Roman" w:hAnsi="Times New Roman" w:cs="Times New Roman"/>
              </w:rPr>
            </w:pPr>
            <w:r w:rsidRPr="004D3C9A">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D3C9A">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4D3C9A" w:rsidRDefault="00E64857" w:rsidP="00E64857">
            <w:pPr>
              <w:jc w:val="center"/>
              <w:rPr>
                <w:rFonts w:ascii="Times New Roman" w:hAnsi="Times New Roman" w:cs="Times New Roman"/>
              </w:rPr>
            </w:pPr>
            <w:r w:rsidRPr="004D3C9A">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4D3C9A">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4D3C9A" w:rsidRDefault="00E64857" w:rsidP="00E64857">
            <w:pPr>
              <w:jc w:val="center"/>
              <w:rPr>
                <w:rFonts w:ascii="Times New Roman" w:hAnsi="Times New Roman" w:cs="Times New Roman"/>
              </w:rPr>
            </w:pPr>
          </w:p>
        </w:tc>
      </w:tr>
    </w:tbl>
    <w:p w14:paraId="0C178978" w14:textId="447E2A49" w:rsidR="007F19A1" w:rsidRPr="004D3C9A" w:rsidRDefault="007F19A1">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4D3C9A" w14:paraId="0D196488" w14:textId="77777777" w:rsidTr="00F5136C">
        <w:trPr>
          <w:jc w:val="center"/>
        </w:trPr>
        <w:tc>
          <w:tcPr>
            <w:tcW w:w="1132" w:type="dxa"/>
            <w:shd w:val="clear" w:color="auto" w:fill="000000"/>
            <w:vAlign w:val="center"/>
          </w:tcPr>
          <w:p w14:paraId="7E017F15" w14:textId="2969D085" w:rsidR="007F19A1" w:rsidRPr="004D3C9A" w:rsidRDefault="00E90868" w:rsidP="00041FBB">
            <w:pPr>
              <w:jc w:val="center"/>
              <w:rPr>
                <w:rFonts w:ascii="Times New Roman" w:hAnsi="Times New Roman" w:cs="Times New Roman"/>
                <w:b/>
                <w:bCs/>
                <w:sz w:val="22"/>
                <w:szCs w:val="22"/>
              </w:rPr>
            </w:pPr>
            <w:r w:rsidRPr="004D3C9A">
              <w:rPr>
                <w:rFonts w:ascii="Times New Roman" w:eastAsia="Times New Roman" w:hAnsi="Times New Roman" w:cs="Times New Roman"/>
                <w:b/>
                <w:bCs/>
                <w:color w:val="99BB1B"/>
                <w:sz w:val="22"/>
                <w:szCs w:val="22"/>
              </w:rPr>
              <w:t>Dies</w:t>
            </w:r>
          </w:p>
        </w:tc>
        <w:tc>
          <w:tcPr>
            <w:tcW w:w="6236" w:type="dxa"/>
            <w:shd w:val="clear" w:color="auto" w:fill="000000"/>
            <w:vAlign w:val="center"/>
          </w:tcPr>
          <w:p w14:paraId="1A753534" w14:textId="7C3D9306" w:rsidR="007F19A1" w:rsidRPr="004D3C9A" w:rsidRDefault="00E90868" w:rsidP="00F35815">
            <w:pPr>
              <w:jc w:val="center"/>
              <w:rPr>
                <w:rFonts w:ascii="Times New Roman" w:hAnsi="Times New Roman" w:cs="Times New Roman"/>
                <w:b/>
                <w:bCs/>
                <w:sz w:val="22"/>
                <w:szCs w:val="22"/>
              </w:rPr>
            </w:pPr>
            <w:r w:rsidRPr="004D3C9A">
              <w:rPr>
                <w:rFonts w:ascii="Times New Roman" w:eastAsia="Times New Roman" w:hAnsi="Times New Roman" w:cs="Times New Roman"/>
                <w:b/>
                <w:bCs/>
                <w:color w:val="99BB1B"/>
                <w:sz w:val="22"/>
                <w:szCs w:val="22"/>
              </w:rPr>
              <w:t>Itinerari</w:t>
            </w:r>
          </w:p>
        </w:tc>
        <w:tc>
          <w:tcPr>
            <w:tcW w:w="1700" w:type="dxa"/>
            <w:shd w:val="clear" w:color="auto" w:fill="000000"/>
            <w:vAlign w:val="center"/>
          </w:tcPr>
          <w:p w14:paraId="1D86C703" w14:textId="6EF4CB6B" w:rsidR="007F19A1" w:rsidRPr="004D3C9A" w:rsidRDefault="00E90868" w:rsidP="00041FBB">
            <w:pPr>
              <w:jc w:val="center"/>
              <w:rPr>
                <w:rFonts w:ascii="Times New Roman" w:hAnsi="Times New Roman" w:cs="Times New Roman"/>
                <w:b/>
                <w:bCs/>
                <w:sz w:val="22"/>
                <w:szCs w:val="22"/>
              </w:rPr>
            </w:pPr>
            <w:r w:rsidRPr="004D3C9A">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6E0CD29C" w:rsidR="007F19A1" w:rsidRPr="004D3C9A" w:rsidRDefault="00E90868" w:rsidP="00041FBB">
            <w:pPr>
              <w:jc w:val="center"/>
              <w:rPr>
                <w:rFonts w:ascii="Times New Roman" w:hAnsi="Times New Roman" w:cs="Times New Roman"/>
                <w:b/>
                <w:bCs/>
                <w:sz w:val="22"/>
                <w:szCs w:val="22"/>
              </w:rPr>
            </w:pPr>
            <w:r w:rsidRPr="004D3C9A">
              <w:rPr>
                <w:rFonts w:ascii="Times New Roman" w:eastAsia="Times New Roman" w:hAnsi="Times New Roman" w:cs="Times New Roman"/>
                <w:b/>
                <w:bCs/>
                <w:color w:val="99BB1B"/>
                <w:sz w:val="22"/>
                <w:szCs w:val="22"/>
              </w:rPr>
              <w:t>Allotjament</w:t>
            </w:r>
          </w:p>
        </w:tc>
      </w:tr>
      <w:tr w:rsidR="00226199" w:rsidRPr="004D3C9A" w14:paraId="004AD3E4" w14:textId="77777777" w:rsidTr="00F5136C">
        <w:trPr>
          <w:jc w:val="center"/>
        </w:trPr>
        <w:tc>
          <w:tcPr>
            <w:tcW w:w="1132" w:type="dxa"/>
            <w:tcBorders>
              <w:bottom w:val="single" w:sz="11" w:space="0" w:color="99BB1B"/>
            </w:tcBorders>
            <w:vAlign w:val="center"/>
          </w:tcPr>
          <w:p w14:paraId="22325D1F" w14:textId="3261DD50" w:rsidR="00226199" w:rsidRPr="004D3C9A" w:rsidRDefault="0069501D" w:rsidP="00041FBB">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DIA 1</w:t>
            </w:r>
          </w:p>
        </w:tc>
        <w:tc>
          <w:tcPr>
            <w:tcW w:w="6236" w:type="dxa"/>
            <w:tcBorders>
              <w:bottom w:val="single" w:sz="11" w:space="0" w:color="99BB1B"/>
            </w:tcBorders>
            <w:vAlign w:val="center"/>
          </w:tcPr>
          <w:p w14:paraId="012B2C15" w14:textId="2957B6D4" w:rsidR="00226199" w:rsidRPr="004D3C9A" w:rsidRDefault="0069501D" w:rsidP="00041FBB">
            <w:pPr>
              <w:spacing w:line="360" w:lineRule="auto"/>
              <w:rPr>
                <w:rFonts w:ascii="Times New Roman" w:hAnsi="Times New Roman" w:cs="Times New Roman"/>
                <w:b/>
                <w:bCs/>
                <w:sz w:val="22"/>
                <w:szCs w:val="22"/>
              </w:rPr>
            </w:pPr>
            <w:r w:rsidRPr="004D3C9A">
              <w:rPr>
                <w:rFonts w:ascii="Times New Roman" w:hAnsi="Times New Roman" w:cs="Times New Roman"/>
                <w:sz w:val="22"/>
                <w:szCs w:val="22"/>
                <w:shd w:val="clear" w:color="auto" w:fill="FFFFFF"/>
              </w:rPr>
              <w:t xml:space="preserve">CIUTAT D'ORIGEN – </w:t>
            </w:r>
            <w:r w:rsidR="00B53926" w:rsidRPr="004D3C9A">
              <w:rPr>
                <w:rFonts w:ascii="Times New Roman" w:hAnsi="Times New Roman" w:cs="Times New Roman"/>
                <w:sz w:val="22"/>
                <w:szCs w:val="22"/>
                <w:shd w:val="clear" w:color="auto" w:fill="FFFFFF"/>
              </w:rPr>
              <w:t>SRI LANKA</w:t>
            </w:r>
          </w:p>
        </w:tc>
        <w:tc>
          <w:tcPr>
            <w:tcW w:w="1700" w:type="dxa"/>
            <w:tcBorders>
              <w:bottom w:val="single" w:sz="11" w:space="0" w:color="99BB1B"/>
            </w:tcBorders>
            <w:vAlign w:val="center"/>
          </w:tcPr>
          <w:p w14:paraId="7046CF7B" w14:textId="0AE968C7" w:rsidR="00226199" w:rsidRPr="004D3C9A" w:rsidRDefault="008A1D22" w:rsidP="00041FBB">
            <w:pPr>
              <w:spacing w:line="360" w:lineRule="auto"/>
              <w:jc w:val="center"/>
              <w:rPr>
                <w:rFonts w:ascii="Times New Roman" w:hAnsi="Times New Roman" w:cs="Times New Roman"/>
                <w:color w:val="FF0000"/>
                <w:sz w:val="22"/>
                <w:szCs w:val="22"/>
              </w:rPr>
            </w:pPr>
            <w:r w:rsidRPr="004D3C9A">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3293B466" w:rsidR="00226199" w:rsidRPr="004D3C9A" w:rsidRDefault="00E02782" w:rsidP="00041FBB">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A bord</w:t>
            </w:r>
          </w:p>
        </w:tc>
      </w:tr>
      <w:tr w:rsidR="00945A26" w:rsidRPr="004D3C9A" w14:paraId="53F9C2E3" w14:textId="77777777" w:rsidTr="00F5136C">
        <w:trPr>
          <w:jc w:val="center"/>
        </w:trPr>
        <w:tc>
          <w:tcPr>
            <w:tcW w:w="1132" w:type="dxa"/>
            <w:tcBorders>
              <w:bottom w:val="single" w:sz="11" w:space="0" w:color="99BB1B"/>
            </w:tcBorders>
            <w:vAlign w:val="center"/>
          </w:tcPr>
          <w:p w14:paraId="25D84D7B" w14:textId="4DA5AE27" w:rsidR="00945A26" w:rsidRPr="004D3C9A" w:rsidRDefault="0069501D"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 xml:space="preserve">DIA 2 </w:t>
            </w:r>
          </w:p>
        </w:tc>
        <w:tc>
          <w:tcPr>
            <w:tcW w:w="6236" w:type="dxa"/>
            <w:tcBorders>
              <w:bottom w:val="single" w:sz="11" w:space="0" w:color="99BB1B"/>
            </w:tcBorders>
            <w:vAlign w:val="center"/>
          </w:tcPr>
          <w:p w14:paraId="762129C4" w14:textId="4904FCEF" w:rsidR="00945A26" w:rsidRPr="004D3C9A" w:rsidRDefault="0069501D" w:rsidP="00945A26">
            <w:pPr>
              <w:spacing w:line="360" w:lineRule="auto"/>
              <w:rPr>
                <w:rStyle w:val="Textoennegrita"/>
                <w:rFonts w:ascii="Times New Roman" w:hAnsi="Times New Roman" w:cs="Times New Roman"/>
                <w:b w:val="0"/>
                <w:bCs w:val="0"/>
                <w:sz w:val="22"/>
                <w:szCs w:val="22"/>
                <w:shd w:val="clear" w:color="auto" w:fill="FFFFFF"/>
              </w:rPr>
            </w:pPr>
            <w:r w:rsidRPr="004D3C9A">
              <w:rPr>
                <w:rFonts w:ascii="Times New Roman" w:hAnsi="Times New Roman" w:cs="Times New Roman"/>
                <w:sz w:val="22"/>
                <w:szCs w:val="22"/>
                <w:shd w:val="clear" w:color="auto" w:fill="FFFFFF"/>
              </w:rPr>
              <w:t xml:space="preserve">ARRIBADA A </w:t>
            </w:r>
            <w:r w:rsidR="00B53926" w:rsidRPr="004D3C9A">
              <w:rPr>
                <w:rFonts w:ascii="Times New Roman" w:eastAsia="Times New Roman" w:hAnsi="Times New Roman" w:cs="Times New Roman"/>
                <w:sz w:val="22"/>
                <w:szCs w:val="22"/>
                <w:lang w:eastAsia="es-ES"/>
              </w:rPr>
              <w:t>COLOMBO- GALLE-HIKKADUWA</w:t>
            </w:r>
          </w:p>
        </w:tc>
        <w:tc>
          <w:tcPr>
            <w:tcW w:w="1700" w:type="dxa"/>
            <w:tcBorders>
              <w:bottom w:val="single" w:sz="11" w:space="0" w:color="99BB1B"/>
            </w:tcBorders>
            <w:vAlign w:val="center"/>
          </w:tcPr>
          <w:p w14:paraId="714C4C58" w14:textId="5BE7E4EF" w:rsidR="00945A26" w:rsidRPr="004D3C9A" w:rsidRDefault="0069501D" w:rsidP="00945A26">
            <w:pPr>
              <w:spacing w:line="360" w:lineRule="auto"/>
              <w:jc w:val="center"/>
              <w:rPr>
                <w:rFonts w:ascii="Times New Roman" w:hAnsi="Times New Roman" w:cs="Times New Roman"/>
                <w:color w:val="000000" w:themeColor="text1"/>
                <w:sz w:val="22"/>
                <w:szCs w:val="22"/>
              </w:rPr>
            </w:pPr>
            <w:r w:rsidRPr="004D3C9A">
              <w:rPr>
                <w:rFonts w:ascii="Times New Roman" w:hAnsi="Times New Roman" w:cs="Times New Roman"/>
                <w:color w:val="000000" w:themeColor="text1"/>
                <w:sz w:val="22"/>
                <w:szCs w:val="22"/>
              </w:rPr>
              <w:t>D</w:t>
            </w:r>
            <w:r w:rsidR="00B53926" w:rsidRPr="004D3C9A">
              <w:rPr>
                <w:rFonts w:ascii="Times New Roman" w:hAnsi="Times New Roman" w:cs="Times New Roman"/>
                <w:color w:val="000000" w:themeColor="text1"/>
                <w:sz w:val="22"/>
                <w:szCs w:val="22"/>
              </w:rPr>
              <w:t>/S</w:t>
            </w:r>
          </w:p>
        </w:tc>
        <w:tc>
          <w:tcPr>
            <w:tcW w:w="2267" w:type="dxa"/>
            <w:tcBorders>
              <w:bottom w:val="single" w:sz="11" w:space="0" w:color="99BB1B"/>
            </w:tcBorders>
            <w:vAlign w:val="center"/>
          </w:tcPr>
          <w:p w14:paraId="1719CDD3" w14:textId="0D97F127" w:rsidR="00945A26" w:rsidRPr="004D3C9A" w:rsidRDefault="00945A26"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Hotel</w:t>
            </w:r>
          </w:p>
        </w:tc>
      </w:tr>
      <w:tr w:rsidR="00945A26" w:rsidRPr="004D3C9A" w14:paraId="592541E4" w14:textId="77777777" w:rsidTr="00D278C5">
        <w:trPr>
          <w:jc w:val="center"/>
        </w:trPr>
        <w:tc>
          <w:tcPr>
            <w:tcW w:w="1132" w:type="dxa"/>
            <w:tcBorders>
              <w:bottom w:val="single" w:sz="11" w:space="0" w:color="99BB1B"/>
            </w:tcBorders>
            <w:vAlign w:val="center"/>
          </w:tcPr>
          <w:p w14:paraId="51AF89E0" w14:textId="5DF65F93" w:rsidR="00945A26" w:rsidRPr="004D3C9A" w:rsidRDefault="0069501D"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DIA 3</w:t>
            </w:r>
          </w:p>
        </w:tc>
        <w:tc>
          <w:tcPr>
            <w:tcW w:w="6236" w:type="dxa"/>
            <w:tcBorders>
              <w:bottom w:val="single" w:sz="11" w:space="0" w:color="99BB1B"/>
            </w:tcBorders>
            <w:vAlign w:val="center"/>
          </w:tcPr>
          <w:p w14:paraId="56492B1F" w14:textId="50BB9450" w:rsidR="00945A26" w:rsidRPr="004D3C9A" w:rsidRDefault="00B53926" w:rsidP="00945A26">
            <w:pPr>
              <w:spacing w:line="360" w:lineRule="auto"/>
              <w:rPr>
                <w:rFonts w:ascii="Times New Roman" w:hAnsi="Times New Roman" w:cs="Times New Roman"/>
                <w:sz w:val="22"/>
                <w:szCs w:val="22"/>
              </w:rPr>
            </w:pPr>
            <w:r w:rsidRPr="004D3C9A">
              <w:rPr>
                <w:rFonts w:ascii="Times New Roman" w:eastAsia="Times New Roman" w:hAnsi="Times New Roman" w:cs="Times New Roman"/>
                <w:sz w:val="22"/>
                <w:szCs w:val="22"/>
                <w:lang w:eastAsia="es-ES"/>
              </w:rPr>
              <w:t>HIKKADUWA-WELLIGAMA-TISSAMAHARAMA</w:t>
            </w:r>
          </w:p>
        </w:tc>
        <w:tc>
          <w:tcPr>
            <w:tcW w:w="1700" w:type="dxa"/>
            <w:tcBorders>
              <w:bottom w:val="single" w:sz="11" w:space="0" w:color="99BB1B"/>
            </w:tcBorders>
            <w:vAlign w:val="center"/>
          </w:tcPr>
          <w:p w14:paraId="500816D5" w14:textId="34872CB5" w:rsidR="00945A26" w:rsidRPr="004D3C9A" w:rsidRDefault="00945A26"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E/D</w:t>
            </w:r>
            <w:r w:rsidR="0069501D" w:rsidRPr="004D3C9A">
              <w:rPr>
                <w:rFonts w:ascii="Times New Roman" w:eastAsia="Times New Roman" w:hAnsi="Times New Roman" w:cs="Times New Roman"/>
                <w:sz w:val="22"/>
                <w:szCs w:val="22"/>
              </w:rPr>
              <w:t>/S</w:t>
            </w:r>
          </w:p>
        </w:tc>
        <w:tc>
          <w:tcPr>
            <w:tcW w:w="2267" w:type="dxa"/>
            <w:tcBorders>
              <w:bottom w:val="single" w:sz="11" w:space="0" w:color="99BB1B"/>
            </w:tcBorders>
            <w:vAlign w:val="center"/>
          </w:tcPr>
          <w:p w14:paraId="6160C9A9" w14:textId="62F7C5CA" w:rsidR="00945A26" w:rsidRPr="004D3C9A" w:rsidRDefault="00945A26"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 xml:space="preserve">Hotel </w:t>
            </w:r>
          </w:p>
        </w:tc>
      </w:tr>
      <w:tr w:rsidR="00945A26" w:rsidRPr="004D3C9A" w14:paraId="31F705DF" w14:textId="77777777" w:rsidTr="006B59B1">
        <w:trPr>
          <w:jc w:val="center"/>
        </w:trPr>
        <w:tc>
          <w:tcPr>
            <w:tcW w:w="1132" w:type="dxa"/>
            <w:tcBorders>
              <w:bottom w:val="single" w:sz="11" w:space="0" w:color="99BB1B"/>
            </w:tcBorders>
            <w:vAlign w:val="center"/>
          </w:tcPr>
          <w:p w14:paraId="055DBE72" w14:textId="445FF3B9" w:rsidR="00945A26" w:rsidRPr="004D3C9A" w:rsidRDefault="0069501D" w:rsidP="00945A26">
            <w:pPr>
              <w:spacing w:line="360" w:lineRule="auto"/>
              <w:jc w:val="center"/>
              <w:rPr>
                <w:rFonts w:ascii="Times New Roman" w:hAnsi="Times New Roman" w:cs="Times New Roman"/>
              </w:rPr>
            </w:pPr>
            <w:bookmarkStart w:id="1" w:name="_Hlk153299757"/>
            <w:r w:rsidRPr="004D3C9A">
              <w:rPr>
                <w:rFonts w:ascii="Times New Roman" w:eastAsia="Times New Roman" w:hAnsi="Times New Roman" w:cs="Times New Roman"/>
                <w:sz w:val="22"/>
                <w:szCs w:val="22"/>
              </w:rPr>
              <w:t xml:space="preserve">DIA 4 </w:t>
            </w:r>
          </w:p>
        </w:tc>
        <w:tc>
          <w:tcPr>
            <w:tcW w:w="6236" w:type="dxa"/>
            <w:tcBorders>
              <w:bottom w:val="single" w:sz="11" w:space="0" w:color="99BB1B"/>
            </w:tcBorders>
            <w:vAlign w:val="center"/>
          </w:tcPr>
          <w:p w14:paraId="785FBD21" w14:textId="3FA23BFD" w:rsidR="00945A26" w:rsidRPr="004D3C9A" w:rsidRDefault="00B53926" w:rsidP="00945A26">
            <w:pPr>
              <w:spacing w:line="360" w:lineRule="auto"/>
              <w:rPr>
                <w:rFonts w:ascii="Times New Roman" w:hAnsi="Times New Roman" w:cs="Times New Roman"/>
                <w:sz w:val="22"/>
                <w:szCs w:val="22"/>
              </w:rPr>
            </w:pPr>
            <w:r w:rsidRPr="004D3C9A">
              <w:rPr>
                <w:rFonts w:ascii="Times New Roman" w:eastAsia="Times New Roman" w:hAnsi="Times New Roman" w:cs="Times New Roman"/>
                <w:sz w:val="22"/>
                <w:szCs w:val="22"/>
                <w:lang w:eastAsia="es-ES"/>
              </w:rPr>
              <w:t>TISSAMAHARAMA-KATARAGAMA-BUDURUWAGALA-ELLA</w:t>
            </w:r>
          </w:p>
        </w:tc>
        <w:tc>
          <w:tcPr>
            <w:tcW w:w="1700" w:type="dxa"/>
            <w:tcBorders>
              <w:bottom w:val="single" w:sz="11" w:space="0" w:color="99BB1B"/>
            </w:tcBorders>
            <w:vAlign w:val="center"/>
          </w:tcPr>
          <w:p w14:paraId="0BE79127" w14:textId="4B3634A1" w:rsidR="00945A26" w:rsidRPr="004D3C9A" w:rsidRDefault="00B53926"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E/</w:t>
            </w:r>
            <w:r w:rsidR="00945A26" w:rsidRPr="004D3C9A">
              <w:rPr>
                <w:rFonts w:ascii="Times New Roman" w:eastAsia="Times New Roman" w:hAnsi="Times New Roman" w:cs="Times New Roman"/>
                <w:sz w:val="22"/>
                <w:szCs w:val="22"/>
              </w:rPr>
              <w:t>D</w:t>
            </w:r>
            <w:r w:rsidRPr="004D3C9A">
              <w:rPr>
                <w:rFonts w:ascii="Times New Roman" w:eastAsia="Times New Roman" w:hAnsi="Times New Roman" w:cs="Times New Roman"/>
                <w:sz w:val="22"/>
                <w:szCs w:val="22"/>
              </w:rPr>
              <w:t>/S</w:t>
            </w:r>
          </w:p>
        </w:tc>
        <w:tc>
          <w:tcPr>
            <w:tcW w:w="2267" w:type="dxa"/>
            <w:tcBorders>
              <w:bottom w:val="single" w:sz="11" w:space="0" w:color="99BB1B"/>
            </w:tcBorders>
          </w:tcPr>
          <w:p w14:paraId="4DB849E0" w14:textId="385F3C4A" w:rsidR="00945A26" w:rsidRPr="004D3C9A" w:rsidRDefault="00945A26"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Hotel</w:t>
            </w:r>
          </w:p>
        </w:tc>
      </w:tr>
      <w:bookmarkEnd w:id="1"/>
      <w:tr w:rsidR="00945A26" w:rsidRPr="004D3C9A" w14:paraId="09AEDB18" w14:textId="77777777" w:rsidTr="000C7937">
        <w:trPr>
          <w:jc w:val="center"/>
        </w:trPr>
        <w:tc>
          <w:tcPr>
            <w:tcW w:w="1132" w:type="dxa"/>
            <w:tcBorders>
              <w:bottom w:val="single" w:sz="11" w:space="0" w:color="99BB1B"/>
            </w:tcBorders>
            <w:vAlign w:val="center"/>
          </w:tcPr>
          <w:p w14:paraId="49B5BAA9" w14:textId="6A314474" w:rsidR="00945A26" w:rsidRPr="004D3C9A" w:rsidRDefault="0069501D"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DIA 5</w:t>
            </w:r>
          </w:p>
        </w:tc>
        <w:tc>
          <w:tcPr>
            <w:tcW w:w="6236" w:type="dxa"/>
            <w:tcBorders>
              <w:bottom w:val="single" w:sz="11" w:space="0" w:color="99BB1B"/>
            </w:tcBorders>
            <w:vAlign w:val="center"/>
          </w:tcPr>
          <w:p w14:paraId="5BC6C06E" w14:textId="659DD015" w:rsidR="00945A26" w:rsidRPr="004D3C9A" w:rsidRDefault="00B53926" w:rsidP="00945A26">
            <w:pPr>
              <w:spacing w:line="360" w:lineRule="auto"/>
              <w:rPr>
                <w:rFonts w:ascii="Times New Roman" w:hAnsi="Times New Roman" w:cs="Times New Roman"/>
                <w:sz w:val="22"/>
                <w:szCs w:val="22"/>
              </w:rPr>
            </w:pPr>
            <w:r w:rsidRPr="004D3C9A">
              <w:rPr>
                <w:rFonts w:ascii="Times New Roman" w:eastAsia="Times New Roman" w:hAnsi="Times New Roman" w:cs="Times New Roman"/>
                <w:sz w:val="22"/>
                <w:szCs w:val="22"/>
                <w:lang w:eastAsia="es-ES"/>
              </w:rPr>
              <w:t>VIATGE EN TREN ELLA-NUWARA ELIYA-PERADENIYA-KANDY</w:t>
            </w:r>
          </w:p>
        </w:tc>
        <w:tc>
          <w:tcPr>
            <w:tcW w:w="1700" w:type="dxa"/>
            <w:tcBorders>
              <w:bottom w:val="single" w:sz="11" w:space="0" w:color="99BB1B"/>
            </w:tcBorders>
            <w:vAlign w:val="center"/>
          </w:tcPr>
          <w:p w14:paraId="72D13066" w14:textId="53658238" w:rsidR="00945A26" w:rsidRPr="004D3C9A" w:rsidRDefault="00945A26"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E/D</w:t>
            </w:r>
            <w:r w:rsidR="0069501D" w:rsidRPr="004D3C9A">
              <w:rPr>
                <w:rFonts w:ascii="Times New Roman" w:eastAsia="Times New Roman" w:hAnsi="Times New Roman" w:cs="Times New Roman"/>
                <w:sz w:val="22"/>
                <w:szCs w:val="22"/>
              </w:rPr>
              <w:t>/S</w:t>
            </w:r>
          </w:p>
        </w:tc>
        <w:tc>
          <w:tcPr>
            <w:tcW w:w="2267" w:type="dxa"/>
            <w:tcBorders>
              <w:bottom w:val="single" w:sz="11" w:space="0" w:color="99BB1B"/>
            </w:tcBorders>
          </w:tcPr>
          <w:p w14:paraId="5E3A9D3B" w14:textId="53201E53" w:rsidR="00945A26" w:rsidRPr="004D3C9A" w:rsidRDefault="00945A26"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Hotel</w:t>
            </w:r>
          </w:p>
        </w:tc>
      </w:tr>
      <w:tr w:rsidR="00945A26" w:rsidRPr="004D3C9A" w14:paraId="657A08A5" w14:textId="77777777" w:rsidTr="00111AB4">
        <w:trPr>
          <w:jc w:val="center"/>
        </w:trPr>
        <w:tc>
          <w:tcPr>
            <w:tcW w:w="1132" w:type="dxa"/>
            <w:tcBorders>
              <w:bottom w:val="single" w:sz="11" w:space="0" w:color="99BB1B"/>
            </w:tcBorders>
            <w:vAlign w:val="center"/>
          </w:tcPr>
          <w:p w14:paraId="1417E876" w14:textId="17350F5A" w:rsidR="00945A26" w:rsidRPr="004D3C9A" w:rsidRDefault="0069501D"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DIA 6</w:t>
            </w:r>
          </w:p>
        </w:tc>
        <w:tc>
          <w:tcPr>
            <w:tcW w:w="6236" w:type="dxa"/>
            <w:tcBorders>
              <w:bottom w:val="single" w:sz="11" w:space="0" w:color="99BB1B"/>
            </w:tcBorders>
            <w:vAlign w:val="center"/>
          </w:tcPr>
          <w:p w14:paraId="743DA7F1" w14:textId="2EE801FB" w:rsidR="00945A26" w:rsidRPr="004D3C9A" w:rsidRDefault="00B53926" w:rsidP="00945A26">
            <w:pPr>
              <w:spacing w:line="360" w:lineRule="auto"/>
              <w:rPr>
                <w:rFonts w:ascii="Times New Roman" w:hAnsi="Times New Roman" w:cs="Times New Roman"/>
                <w:sz w:val="22"/>
                <w:szCs w:val="22"/>
              </w:rPr>
            </w:pPr>
            <w:r w:rsidRPr="004D3C9A">
              <w:rPr>
                <w:rFonts w:ascii="Times New Roman" w:eastAsia="Times New Roman" w:hAnsi="Times New Roman" w:cs="Times New Roman"/>
                <w:sz w:val="22"/>
                <w:szCs w:val="22"/>
                <w:lang w:eastAsia="es-ES"/>
              </w:rPr>
              <w:t>KANDY-MATALE-DAMBULLA-HABARANA</w:t>
            </w:r>
          </w:p>
        </w:tc>
        <w:tc>
          <w:tcPr>
            <w:tcW w:w="1700" w:type="dxa"/>
            <w:tcBorders>
              <w:bottom w:val="single" w:sz="11" w:space="0" w:color="99BB1B"/>
            </w:tcBorders>
            <w:vAlign w:val="center"/>
          </w:tcPr>
          <w:p w14:paraId="7C60C7C7" w14:textId="21506F17" w:rsidR="00945A26" w:rsidRPr="004D3C9A" w:rsidRDefault="00945A26"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E/D</w:t>
            </w:r>
            <w:r w:rsidR="0069501D" w:rsidRPr="004D3C9A">
              <w:rPr>
                <w:rFonts w:ascii="Times New Roman" w:eastAsia="Times New Roman" w:hAnsi="Times New Roman" w:cs="Times New Roman"/>
                <w:sz w:val="22"/>
                <w:szCs w:val="22"/>
              </w:rPr>
              <w:t>/S</w:t>
            </w:r>
          </w:p>
        </w:tc>
        <w:tc>
          <w:tcPr>
            <w:tcW w:w="2267" w:type="dxa"/>
            <w:tcBorders>
              <w:bottom w:val="single" w:sz="11" w:space="0" w:color="99BB1B"/>
            </w:tcBorders>
          </w:tcPr>
          <w:p w14:paraId="27DD079E" w14:textId="0F28E55F" w:rsidR="00945A26" w:rsidRPr="004D3C9A" w:rsidRDefault="00945A26"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Hotel</w:t>
            </w:r>
          </w:p>
        </w:tc>
      </w:tr>
      <w:tr w:rsidR="00945A26" w:rsidRPr="004D3C9A" w14:paraId="24182F88" w14:textId="77777777" w:rsidTr="003B3FAD">
        <w:trPr>
          <w:trHeight w:val="325"/>
          <w:jc w:val="center"/>
        </w:trPr>
        <w:tc>
          <w:tcPr>
            <w:tcW w:w="1132" w:type="dxa"/>
            <w:tcBorders>
              <w:bottom w:val="single" w:sz="11" w:space="0" w:color="99BB1B"/>
            </w:tcBorders>
            <w:vAlign w:val="center"/>
          </w:tcPr>
          <w:p w14:paraId="15AA9063" w14:textId="0E6D5BE2" w:rsidR="00945A26" w:rsidRPr="004D3C9A" w:rsidRDefault="0069501D"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 xml:space="preserve">DIA 7 </w:t>
            </w:r>
          </w:p>
        </w:tc>
        <w:tc>
          <w:tcPr>
            <w:tcW w:w="6236" w:type="dxa"/>
            <w:tcBorders>
              <w:bottom w:val="single" w:sz="11" w:space="0" w:color="99BB1B"/>
            </w:tcBorders>
            <w:vAlign w:val="center"/>
          </w:tcPr>
          <w:p w14:paraId="4B71F5C3" w14:textId="4509687F" w:rsidR="00945A26" w:rsidRPr="004D3C9A" w:rsidRDefault="00A4088E" w:rsidP="00945A26">
            <w:pPr>
              <w:spacing w:line="360" w:lineRule="auto"/>
              <w:rPr>
                <w:rFonts w:ascii="Times New Roman" w:hAnsi="Times New Roman" w:cs="Times New Roman"/>
                <w:sz w:val="22"/>
                <w:szCs w:val="22"/>
              </w:rPr>
            </w:pPr>
            <w:r w:rsidRPr="004D3C9A">
              <w:rPr>
                <w:rFonts w:ascii="Times New Roman" w:eastAsia="Times New Roman" w:hAnsi="Times New Roman" w:cs="Times New Roman"/>
                <w:sz w:val="22"/>
                <w:szCs w:val="22"/>
                <w:lang w:eastAsia="es-ES"/>
              </w:rPr>
              <w:t>KANDY-MATALE-DAMBULLA-HABARANA</w:t>
            </w:r>
          </w:p>
        </w:tc>
        <w:tc>
          <w:tcPr>
            <w:tcW w:w="1700" w:type="dxa"/>
            <w:tcBorders>
              <w:bottom w:val="single" w:sz="11" w:space="0" w:color="99BB1B"/>
            </w:tcBorders>
            <w:vAlign w:val="center"/>
          </w:tcPr>
          <w:p w14:paraId="6DEE24D6" w14:textId="30EE3895" w:rsidR="00945A26" w:rsidRPr="004D3C9A" w:rsidRDefault="00945A26"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E/D</w:t>
            </w:r>
            <w:r w:rsidR="0069501D" w:rsidRPr="004D3C9A">
              <w:rPr>
                <w:rFonts w:ascii="Times New Roman" w:eastAsia="Times New Roman" w:hAnsi="Times New Roman" w:cs="Times New Roman"/>
                <w:sz w:val="22"/>
                <w:szCs w:val="22"/>
              </w:rPr>
              <w:t>/S</w:t>
            </w:r>
          </w:p>
        </w:tc>
        <w:tc>
          <w:tcPr>
            <w:tcW w:w="2267" w:type="dxa"/>
            <w:tcBorders>
              <w:bottom w:val="single" w:sz="11" w:space="0" w:color="99BB1B"/>
            </w:tcBorders>
          </w:tcPr>
          <w:p w14:paraId="64080E44" w14:textId="6A42D1CF" w:rsidR="00945A26" w:rsidRPr="004D3C9A" w:rsidRDefault="00945A26"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Hotel</w:t>
            </w:r>
          </w:p>
        </w:tc>
      </w:tr>
      <w:tr w:rsidR="00945A26" w:rsidRPr="004D3C9A" w14:paraId="78F66EF9" w14:textId="77777777" w:rsidTr="003E196E">
        <w:trPr>
          <w:jc w:val="center"/>
        </w:trPr>
        <w:tc>
          <w:tcPr>
            <w:tcW w:w="1132" w:type="dxa"/>
            <w:tcBorders>
              <w:bottom w:val="single" w:sz="11" w:space="0" w:color="99BB1B"/>
            </w:tcBorders>
            <w:vAlign w:val="center"/>
          </w:tcPr>
          <w:p w14:paraId="4EE42C4D" w14:textId="1B2F0FA4" w:rsidR="00945A26" w:rsidRPr="004D3C9A" w:rsidRDefault="0069501D"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DIA 8</w:t>
            </w:r>
          </w:p>
        </w:tc>
        <w:tc>
          <w:tcPr>
            <w:tcW w:w="6236" w:type="dxa"/>
            <w:tcBorders>
              <w:bottom w:val="single" w:sz="11" w:space="0" w:color="99BB1B"/>
            </w:tcBorders>
            <w:vAlign w:val="center"/>
          </w:tcPr>
          <w:p w14:paraId="22847325" w14:textId="2CC0E3BD" w:rsidR="00945A26" w:rsidRPr="004D3C9A" w:rsidRDefault="00B53926" w:rsidP="00945A26">
            <w:pPr>
              <w:spacing w:line="360" w:lineRule="auto"/>
              <w:rPr>
                <w:rFonts w:ascii="Times New Roman" w:hAnsi="Times New Roman" w:cs="Times New Roman"/>
                <w:sz w:val="22"/>
                <w:szCs w:val="22"/>
              </w:rPr>
            </w:pPr>
            <w:r w:rsidRPr="004D3C9A">
              <w:rPr>
                <w:rFonts w:ascii="Times New Roman" w:eastAsia="Times New Roman" w:hAnsi="Times New Roman" w:cs="Times New Roman"/>
                <w:sz w:val="22"/>
                <w:szCs w:val="22"/>
                <w:lang w:eastAsia="es-ES"/>
              </w:rPr>
              <w:t>HABARANA - TOUR GUIAT A COLOMBO</w:t>
            </w:r>
          </w:p>
        </w:tc>
        <w:tc>
          <w:tcPr>
            <w:tcW w:w="1700" w:type="dxa"/>
            <w:tcBorders>
              <w:bottom w:val="single" w:sz="11" w:space="0" w:color="99BB1B"/>
            </w:tcBorders>
            <w:vAlign w:val="center"/>
          </w:tcPr>
          <w:p w14:paraId="4E421EDE" w14:textId="0DCEA8F3" w:rsidR="00945A26" w:rsidRPr="004D3C9A" w:rsidRDefault="00945A26" w:rsidP="00945A26">
            <w:pPr>
              <w:spacing w:line="360" w:lineRule="auto"/>
              <w:jc w:val="center"/>
              <w:rPr>
                <w:rFonts w:ascii="Times New Roman" w:hAnsi="Times New Roman" w:cs="Times New Roman"/>
                <w:sz w:val="22"/>
                <w:szCs w:val="22"/>
              </w:rPr>
            </w:pPr>
            <w:r w:rsidRPr="004D3C9A">
              <w:rPr>
                <w:rFonts w:ascii="Times New Roman" w:eastAsia="Times New Roman" w:hAnsi="Times New Roman" w:cs="Times New Roman"/>
                <w:sz w:val="22"/>
                <w:szCs w:val="22"/>
              </w:rPr>
              <w:t>E</w:t>
            </w:r>
          </w:p>
        </w:tc>
        <w:tc>
          <w:tcPr>
            <w:tcW w:w="2267" w:type="dxa"/>
            <w:tcBorders>
              <w:bottom w:val="single" w:sz="11" w:space="0" w:color="99BB1B"/>
            </w:tcBorders>
          </w:tcPr>
          <w:p w14:paraId="59A70EFA" w14:textId="3087BA09" w:rsidR="00945A26" w:rsidRPr="004D3C9A" w:rsidRDefault="00945A26" w:rsidP="00945A26">
            <w:pPr>
              <w:spacing w:line="360" w:lineRule="auto"/>
              <w:jc w:val="center"/>
              <w:rPr>
                <w:rFonts w:ascii="Times New Roman" w:hAnsi="Times New Roman" w:cs="Times New Roman"/>
              </w:rPr>
            </w:pPr>
            <w:r w:rsidRPr="004D3C9A">
              <w:rPr>
                <w:rFonts w:ascii="Times New Roman" w:eastAsia="Times New Roman" w:hAnsi="Times New Roman" w:cs="Times New Roman"/>
                <w:sz w:val="22"/>
                <w:szCs w:val="22"/>
              </w:rPr>
              <w:t>Hotel</w:t>
            </w:r>
          </w:p>
        </w:tc>
      </w:tr>
      <w:tr w:rsidR="00B53926" w:rsidRPr="004D3C9A" w14:paraId="55B942FD" w14:textId="77777777" w:rsidTr="003E196E">
        <w:trPr>
          <w:jc w:val="center"/>
        </w:trPr>
        <w:tc>
          <w:tcPr>
            <w:tcW w:w="1132" w:type="dxa"/>
            <w:tcBorders>
              <w:bottom w:val="single" w:sz="11" w:space="0" w:color="99BB1B"/>
            </w:tcBorders>
            <w:vAlign w:val="center"/>
          </w:tcPr>
          <w:p w14:paraId="5F091CDE" w14:textId="53E58E1F" w:rsidR="00B53926" w:rsidRPr="004D3C9A" w:rsidRDefault="00B53926"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DIA 9</w:t>
            </w:r>
          </w:p>
        </w:tc>
        <w:tc>
          <w:tcPr>
            <w:tcW w:w="6236" w:type="dxa"/>
            <w:tcBorders>
              <w:bottom w:val="single" w:sz="11" w:space="0" w:color="99BB1B"/>
            </w:tcBorders>
            <w:vAlign w:val="center"/>
          </w:tcPr>
          <w:p w14:paraId="7BA54E88" w14:textId="417DCB97" w:rsidR="00B53926" w:rsidRPr="004D3C9A" w:rsidRDefault="00B53926" w:rsidP="00945A26">
            <w:pPr>
              <w:spacing w:line="360" w:lineRule="auto"/>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COLOMBO-VOL INTERNACIONAL</w:t>
            </w:r>
          </w:p>
        </w:tc>
        <w:tc>
          <w:tcPr>
            <w:tcW w:w="1700" w:type="dxa"/>
            <w:tcBorders>
              <w:bottom w:val="single" w:sz="11" w:space="0" w:color="99BB1B"/>
            </w:tcBorders>
            <w:vAlign w:val="center"/>
          </w:tcPr>
          <w:p w14:paraId="0FC2A81A" w14:textId="11F84995" w:rsidR="00B53926" w:rsidRPr="004D3C9A" w:rsidRDefault="00B53926"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E</w:t>
            </w:r>
          </w:p>
        </w:tc>
        <w:tc>
          <w:tcPr>
            <w:tcW w:w="2267" w:type="dxa"/>
            <w:tcBorders>
              <w:bottom w:val="single" w:sz="11" w:space="0" w:color="99BB1B"/>
            </w:tcBorders>
          </w:tcPr>
          <w:p w14:paraId="39B7A81D" w14:textId="77777777" w:rsidR="00B53926" w:rsidRPr="004D3C9A" w:rsidRDefault="00B53926" w:rsidP="00945A26">
            <w:pPr>
              <w:spacing w:line="360" w:lineRule="auto"/>
              <w:jc w:val="center"/>
              <w:rPr>
                <w:rFonts w:ascii="Times New Roman" w:eastAsia="Times New Roman" w:hAnsi="Times New Roman" w:cs="Times New Roman"/>
                <w:sz w:val="22"/>
                <w:szCs w:val="22"/>
              </w:rPr>
            </w:pPr>
          </w:p>
        </w:tc>
      </w:tr>
      <w:tr w:rsidR="00945A26" w:rsidRPr="004D3C9A" w14:paraId="69F719E3" w14:textId="77777777" w:rsidTr="00206495">
        <w:trPr>
          <w:trHeight w:val="409"/>
          <w:jc w:val="center"/>
        </w:trPr>
        <w:tc>
          <w:tcPr>
            <w:tcW w:w="1132" w:type="dxa"/>
            <w:tcBorders>
              <w:bottom w:val="single" w:sz="11" w:space="0" w:color="99BB1B"/>
            </w:tcBorders>
            <w:vAlign w:val="center"/>
          </w:tcPr>
          <w:p w14:paraId="48C12738" w14:textId="7DE4B58C" w:rsidR="00945A26" w:rsidRPr="004D3C9A" w:rsidRDefault="0069501D"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 xml:space="preserve">DIA </w:t>
            </w:r>
            <w:r w:rsidR="00B53926" w:rsidRPr="004D3C9A">
              <w:rPr>
                <w:rFonts w:ascii="Times New Roman" w:eastAsia="Times New Roman" w:hAnsi="Times New Roman" w:cs="Times New Roman"/>
                <w:sz w:val="22"/>
                <w:szCs w:val="22"/>
              </w:rPr>
              <w:t>10</w:t>
            </w:r>
            <w:r w:rsidRPr="004D3C9A">
              <w:rPr>
                <w:rFonts w:ascii="Times New Roman" w:eastAsia="Times New Roman" w:hAnsi="Times New Roman" w:cs="Times New Roman"/>
                <w:sz w:val="22"/>
                <w:szCs w:val="22"/>
              </w:rPr>
              <w:t xml:space="preserve"> </w:t>
            </w:r>
          </w:p>
        </w:tc>
        <w:tc>
          <w:tcPr>
            <w:tcW w:w="6236" w:type="dxa"/>
            <w:tcBorders>
              <w:bottom w:val="single" w:sz="11" w:space="0" w:color="99BB1B"/>
            </w:tcBorders>
            <w:vAlign w:val="center"/>
          </w:tcPr>
          <w:p w14:paraId="350A6656" w14:textId="1D889A98" w:rsidR="00945A26" w:rsidRPr="004D3C9A" w:rsidRDefault="0069501D" w:rsidP="00945A26">
            <w:pPr>
              <w:spacing w:line="360" w:lineRule="auto"/>
              <w:rPr>
                <w:rStyle w:val="Textoennegrita"/>
                <w:rFonts w:ascii="Times New Roman" w:hAnsi="Times New Roman" w:cs="Times New Roman"/>
                <w:b w:val="0"/>
                <w:bCs w:val="0"/>
                <w:sz w:val="22"/>
                <w:szCs w:val="22"/>
                <w:shd w:val="clear" w:color="auto" w:fill="FFFFFF"/>
              </w:rPr>
            </w:pPr>
            <w:r w:rsidRPr="004D3C9A">
              <w:rPr>
                <w:rFonts w:ascii="Times New Roman" w:hAnsi="Times New Roman" w:cs="Times New Roman"/>
                <w:sz w:val="22"/>
                <w:szCs w:val="22"/>
                <w:shd w:val="clear" w:color="auto" w:fill="FFFFFF"/>
              </w:rPr>
              <w:t>CIUTAT D'ORIGEN</w:t>
            </w:r>
          </w:p>
        </w:tc>
        <w:tc>
          <w:tcPr>
            <w:tcW w:w="1700" w:type="dxa"/>
            <w:tcBorders>
              <w:bottom w:val="single" w:sz="11" w:space="0" w:color="99BB1B"/>
            </w:tcBorders>
            <w:vAlign w:val="center"/>
          </w:tcPr>
          <w:p w14:paraId="6B04C6A8" w14:textId="79803C77" w:rsidR="00945A26" w:rsidRPr="004D3C9A" w:rsidRDefault="0069501D"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w:t>
            </w:r>
          </w:p>
        </w:tc>
        <w:tc>
          <w:tcPr>
            <w:tcW w:w="2267" w:type="dxa"/>
            <w:tcBorders>
              <w:bottom w:val="single" w:sz="11" w:space="0" w:color="99BB1B"/>
            </w:tcBorders>
          </w:tcPr>
          <w:p w14:paraId="31461DEF" w14:textId="150F70BB" w:rsidR="00945A26" w:rsidRPr="004D3C9A" w:rsidRDefault="0069501D" w:rsidP="00945A26">
            <w:pPr>
              <w:spacing w:line="360" w:lineRule="auto"/>
              <w:jc w:val="center"/>
              <w:rPr>
                <w:rFonts w:ascii="Times New Roman" w:eastAsia="Times New Roman" w:hAnsi="Times New Roman" w:cs="Times New Roman"/>
                <w:sz w:val="22"/>
                <w:szCs w:val="22"/>
              </w:rPr>
            </w:pPr>
            <w:r w:rsidRPr="004D3C9A">
              <w:rPr>
                <w:rFonts w:ascii="Times New Roman" w:eastAsia="Times New Roman" w:hAnsi="Times New Roman" w:cs="Times New Roman"/>
                <w:sz w:val="22"/>
                <w:szCs w:val="22"/>
              </w:rPr>
              <w:t>A bord</w:t>
            </w:r>
          </w:p>
        </w:tc>
      </w:tr>
      <w:tr w:rsidR="00FA66B9" w:rsidRPr="004D3C9A" w14:paraId="2700781F" w14:textId="77777777" w:rsidTr="00F5136C">
        <w:trPr>
          <w:jc w:val="center"/>
        </w:trPr>
        <w:tc>
          <w:tcPr>
            <w:tcW w:w="11335" w:type="dxa"/>
            <w:gridSpan w:val="4"/>
            <w:vAlign w:val="center"/>
          </w:tcPr>
          <w:p w14:paraId="58DD737E" w14:textId="77777777" w:rsidR="00FA66B9" w:rsidRPr="004D3C9A" w:rsidRDefault="00FA66B9" w:rsidP="00FA66B9">
            <w:pPr>
              <w:jc w:val="center"/>
              <w:rPr>
                <w:rFonts w:ascii="Times New Roman" w:eastAsia="Times New Roman" w:hAnsi="Times New Roman" w:cs="Times New Roman"/>
                <w:color w:val="000000"/>
                <w:sz w:val="22"/>
                <w:szCs w:val="22"/>
              </w:rPr>
            </w:pPr>
          </w:p>
          <w:p w14:paraId="3C4E6834" w14:textId="1744344A" w:rsidR="00FA66B9" w:rsidRPr="004D3C9A" w:rsidRDefault="00FA66B9" w:rsidP="00FA66B9">
            <w:pPr>
              <w:rPr>
                <w:rFonts w:ascii="Times New Roman" w:hAnsi="Times New Roman" w:cs="Times New Roman"/>
                <w:sz w:val="22"/>
                <w:szCs w:val="22"/>
              </w:rPr>
            </w:pPr>
            <w:r w:rsidRPr="004D3C9A">
              <w:rPr>
                <w:rFonts w:ascii="Times New Roman" w:eastAsia="Times New Roman" w:hAnsi="Times New Roman" w:cs="Times New Roman"/>
                <w:color w:val="000000"/>
                <w:sz w:val="22"/>
                <w:szCs w:val="22"/>
              </w:rPr>
              <w:t>*</w:t>
            </w:r>
            <w:r w:rsidR="00E90868" w:rsidRPr="004D3C9A">
              <w:rPr>
                <w:rFonts w:ascii="Times New Roman" w:eastAsia="Times New Roman" w:hAnsi="Times New Roman" w:cs="Times New Roman"/>
                <w:color w:val="000000"/>
                <w:sz w:val="22"/>
                <w:szCs w:val="22"/>
              </w:rPr>
              <w:t>Àpats</w:t>
            </w:r>
            <w:r w:rsidRPr="004D3C9A">
              <w:rPr>
                <w:rFonts w:ascii="Times New Roman" w:eastAsia="Times New Roman" w:hAnsi="Times New Roman" w:cs="Times New Roman"/>
                <w:color w:val="000000"/>
                <w:sz w:val="22"/>
                <w:szCs w:val="22"/>
              </w:rPr>
              <w:t xml:space="preserve">: </w:t>
            </w:r>
            <w:r w:rsidR="00E90868" w:rsidRPr="004D3C9A">
              <w:rPr>
                <w:rFonts w:ascii="Times New Roman" w:eastAsia="Times New Roman" w:hAnsi="Times New Roman" w:cs="Times New Roman"/>
                <w:color w:val="000000"/>
                <w:sz w:val="22"/>
                <w:szCs w:val="22"/>
              </w:rPr>
              <w:t>E</w:t>
            </w:r>
            <w:r w:rsidRPr="004D3C9A">
              <w:rPr>
                <w:rFonts w:ascii="Times New Roman" w:eastAsia="Times New Roman" w:hAnsi="Times New Roman" w:cs="Times New Roman"/>
                <w:color w:val="000000"/>
                <w:sz w:val="22"/>
                <w:szCs w:val="22"/>
              </w:rPr>
              <w:t xml:space="preserve"> = </w:t>
            </w:r>
            <w:r w:rsidR="00E90868" w:rsidRPr="004D3C9A">
              <w:rPr>
                <w:rFonts w:ascii="Times New Roman" w:eastAsia="Times New Roman" w:hAnsi="Times New Roman" w:cs="Times New Roman"/>
                <w:color w:val="000000"/>
                <w:sz w:val="22"/>
                <w:szCs w:val="22"/>
              </w:rPr>
              <w:t>Esmorzar</w:t>
            </w:r>
            <w:r w:rsidRPr="004D3C9A">
              <w:rPr>
                <w:rFonts w:ascii="Times New Roman" w:eastAsia="Times New Roman" w:hAnsi="Times New Roman" w:cs="Times New Roman"/>
                <w:color w:val="000000"/>
                <w:sz w:val="22"/>
                <w:szCs w:val="22"/>
              </w:rPr>
              <w:t xml:space="preserve">; </w:t>
            </w:r>
            <w:r w:rsidR="00E90868" w:rsidRPr="004D3C9A">
              <w:rPr>
                <w:rFonts w:ascii="Times New Roman" w:eastAsia="Times New Roman" w:hAnsi="Times New Roman" w:cs="Times New Roman"/>
                <w:color w:val="000000"/>
                <w:sz w:val="22"/>
                <w:szCs w:val="22"/>
              </w:rPr>
              <w:t>D</w:t>
            </w:r>
            <w:r w:rsidRPr="004D3C9A">
              <w:rPr>
                <w:rFonts w:ascii="Times New Roman" w:eastAsia="Times New Roman" w:hAnsi="Times New Roman" w:cs="Times New Roman"/>
                <w:color w:val="000000"/>
                <w:sz w:val="22"/>
                <w:szCs w:val="22"/>
              </w:rPr>
              <w:t xml:space="preserve"> = </w:t>
            </w:r>
            <w:r w:rsidR="00E90868" w:rsidRPr="004D3C9A">
              <w:rPr>
                <w:rFonts w:ascii="Times New Roman" w:eastAsia="Times New Roman" w:hAnsi="Times New Roman" w:cs="Times New Roman"/>
                <w:color w:val="000000"/>
                <w:sz w:val="22"/>
                <w:szCs w:val="22"/>
              </w:rPr>
              <w:t>Dinar</w:t>
            </w:r>
            <w:r w:rsidRPr="004D3C9A">
              <w:rPr>
                <w:rFonts w:ascii="Times New Roman" w:eastAsia="Times New Roman" w:hAnsi="Times New Roman" w:cs="Times New Roman"/>
                <w:color w:val="000000"/>
                <w:sz w:val="22"/>
                <w:szCs w:val="22"/>
              </w:rPr>
              <w:t xml:space="preserve">; </w:t>
            </w:r>
            <w:r w:rsidR="000A5AED" w:rsidRPr="004D3C9A">
              <w:rPr>
                <w:rFonts w:ascii="Times New Roman" w:eastAsia="Times New Roman" w:hAnsi="Times New Roman" w:cs="Times New Roman"/>
                <w:color w:val="000000"/>
                <w:sz w:val="22"/>
                <w:szCs w:val="22"/>
              </w:rPr>
              <w:t>S</w:t>
            </w:r>
            <w:r w:rsidRPr="004D3C9A">
              <w:rPr>
                <w:rFonts w:ascii="Times New Roman" w:eastAsia="Times New Roman" w:hAnsi="Times New Roman" w:cs="Times New Roman"/>
                <w:color w:val="000000"/>
                <w:sz w:val="22"/>
                <w:szCs w:val="22"/>
              </w:rPr>
              <w:t xml:space="preserve"> = </w:t>
            </w:r>
            <w:r w:rsidR="00E90868" w:rsidRPr="004D3C9A">
              <w:rPr>
                <w:rFonts w:ascii="Times New Roman" w:eastAsia="Times New Roman" w:hAnsi="Times New Roman" w:cs="Times New Roman"/>
                <w:color w:val="000000"/>
                <w:sz w:val="22"/>
                <w:szCs w:val="22"/>
              </w:rPr>
              <w:t>Sopar</w:t>
            </w:r>
          </w:p>
        </w:tc>
      </w:tr>
      <w:tr w:rsidR="00FA66B9" w:rsidRPr="004D3C9A" w14:paraId="52AED330" w14:textId="77777777" w:rsidTr="00F5136C">
        <w:trPr>
          <w:jc w:val="center"/>
        </w:trPr>
        <w:tc>
          <w:tcPr>
            <w:tcW w:w="11335" w:type="dxa"/>
            <w:gridSpan w:val="4"/>
            <w:vAlign w:val="center"/>
          </w:tcPr>
          <w:p w14:paraId="7ABA2874" w14:textId="77777777" w:rsidR="00FA66B9" w:rsidRPr="004D3C9A"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4D3C9A" w:rsidRDefault="007F19A1">
      <w:pPr>
        <w:rPr>
          <w:rFonts w:ascii="Times New Roman" w:hAnsi="Times New Roman" w:cs="Times New Roman"/>
        </w:rPr>
        <w:sectPr w:rsidR="007F19A1" w:rsidRPr="004D3C9A">
          <w:headerReference w:type="default" r:id="rId19"/>
          <w:footerReference w:type="default" r:id="rId20"/>
          <w:pgSz w:w="11870" w:h="16787"/>
          <w:pgMar w:top="57" w:right="0" w:bottom="62" w:left="0" w:header="0" w:footer="5" w:gutter="0"/>
          <w:cols w:space="720"/>
          <w:docGrid w:linePitch="100" w:charSpace="8192"/>
        </w:sectPr>
      </w:pPr>
    </w:p>
    <w:p w14:paraId="05C3DA15" w14:textId="31E1738F" w:rsidR="00F35815" w:rsidRPr="004D3C9A"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4D3C9A">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4D3C9A">
        <w:rPr>
          <w:rFonts w:ascii="Times New Roman" w:eastAsia="Times New Roman" w:hAnsi="Times New Roman" w:cs="Times New Roman"/>
          <w:b/>
          <w:sz w:val="32"/>
          <w:szCs w:val="32"/>
        </w:rPr>
        <w:lastRenderedPageBreak/>
        <w:t>Itinerari</w:t>
      </w:r>
    </w:p>
    <w:p w14:paraId="12C716F0" w14:textId="26C580BB" w:rsidR="0069501D" w:rsidRPr="004D3C9A" w:rsidRDefault="0069501D" w:rsidP="00F238AE">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 xml:space="preserve">Dia 1 – Sortida en vol internacional amb destinació a </w:t>
      </w:r>
      <w:r w:rsidR="001B300B">
        <w:rPr>
          <w:rFonts w:ascii="Times New Roman" w:eastAsia="Times New Roman" w:hAnsi="Times New Roman" w:cs="Times New Roman"/>
          <w:b/>
          <w:bCs/>
          <w:sz w:val="22"/>
          <w:szCs w:val="22"/>
          <w:lang w:eastAsia="es-ES"/>
        </w:rPr>
        <w:t>Sri Lanka.</w:t>
      </w:r>
      <w:r w:rsidRPr="004D3C9A">
        <w:rPr>
          <w:rFonts w:ascii="Times New Roman" w:eastAsia="Times New Roman" w:hAnsi="Times New Roman" w:cs="Times New Roman"/>
          <w:b/>
          <w:bCs/>
          <w:sz w:val="22"/>
          <w:szCs w:val="22"/>
          <w:lang w:eastAsia="es-ES"/>
        </w:rPr>
        <w:t xml:space="preserve"> (-)</w:t>
      </w:r>
    </w:p>
    <w:p w14:paraId="0138236C" w14:textId="7AC7A357" w:rsidR="00B1330C" w:rsidRPr="004D3C9A" w:rsidRDefault="00B1330C" w:rsidP="00F238AE">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 xml:space="preserve">Sortida en vol internacional des de Ciutat d’Origen. </w:t>
      </w:r>
    </w:p>
    <w:p w14:paraId="640F88E7" w14:textId="77777777" w:rsidR="00B1330C" w:rsidRPr="004D3C9A" w:rsidRDefault="00B1330C" w:rsidP="00F238AE">
      <w:pPr>
        <w:spacing w:line="276" w:lineRule="auto"/>
        <w:ind w:left="566" w:right="566"/>
        <w:jc w:val="both"/>
        <w:rPr>
          <w:rFonts w:ascii="Times New Roman" w:eastAsia="Times New Roman" w:hAnsi="Times New Roman" w:cs="Times New Roman"/>
          <w:sz w:val="22"/>
          <w:szCs w:val="22"/>
          <w:lang w:eastAsia="es-ES"/>
        </w:rPr>
      </w:pPr>
    </w:p>
    <w:p w14:paraId="25B37790" w14:textId="150B313E" w:rsidR="00F238AE" w:rsidRPr="004D3C9A" w:rsidRDefault="00B26F8F" w:rsidP="00F238AE">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 xml:space="preserve">Dia 2 – </w:t>
      </w:r>
      <w:r w:rsidR="00FE5579" w:rsidRPr="004D3C9A">
        <w:rPr>
          <w:rFonts w:ascii="Times New Roman" w:eastAsia="Times New Roman" w:hAnsi="Times New Roman" w:cs="Times New Roman"/>
          <w:b/>
          <w:bCs/>
          <w:sz w:val="22"/>
          <w:szCs w:val="22"/>
          <w:lang w:eastAsia="es-ES"/>
        </w:rPr>
        <w:t xml:space="preserve">Arribada a Colombo - Galle - Hikkaduwa </w:t>
      </w:r>
      <w:r w:rsidR="00E90868" w:rsidRPr="004D3C9A">
        <w:rPr>
          <w:rFonts w:ascii="Times New Roman" w:eastAsia="Times New Roman" w:hAnsi="Times New Roman" w:cs="Times New Roman"/>
          <w:b/>
          <w:bCs/>
          <w:sz w:val="22"/>
          <w:szCs w:val="22"/>
          <w:lang w:eastAsia="es-ES"/>
        </w:rPr>
        <w:t>(</w:t>
      </w:r>
      <w:r w:rsidRPr="004D3C9A">
        <w:rPr>
          <w:rFonts w:ascii="Times New Roman" w:eastAsia="Times New Roman" w:hAnsi="Times New Roman" w:cs="Times New Roman"/>
          <w:b/>
          <w:bCs/>
          <w:sz w:val="22"/>
          <w:szCs w:val="22"/>
          <w:lang w:eastAsia="es-ES"/>
        </w:rPr>
        <w:t>D/S</w:t>
      </w:r>
      <w:r w:rsidR="00E90868" w:rsidRPr="004D3C9A">
        <w:rPr>
          <w:rFonts w:ascii="Times New Roman" w:eastAsia="Times New Roman" w:hAnsi="Times New Roman" w:cs="Times New Roman"/>
          <w:b/>
          <w:bCs/>
          <w:sz w:val="22"/>
          <w:szCs w:val="22"/>
          <w:lang w:eastAsia="es-ES"/>
        </w:rPr>
        <w:t>)</w:t>
      </w:r>
    </w:p>
    <w:p w14:paraId="487BD5FD" w14:textId="77777777" w:rsidR="00FE5579" w:rsidRPr="00FE5579" w:rsidRDefault="00FE5579" w:rsidP="00FE5579">
      <w:pPr>
        <w:spacing w:line="276" w:lineRule="auto"/>
        <w:ind w:left="566" w:right="566"/>
        <w:jc w:val="both"/>
        <w:rPr>
          <w:rFonts w:ascii="Times New Roman" w:eastAsia="Times New Roman" w:hAnsi="Times New Roman" w:cs="Times New Roman"/>
          <w:sz w:val="22"/>
          <w:szCs w:val="22"/>
          <w:lang w:eastAsia="es-ES"/>
        </w:rPr>
      </w:pPr>
      <w:r w:rsidRPr="00FE5579">
        <w:rPr>
          <w:rFonts w:ascii="Times New Roman" w:eastAsia="Times New Roman" w:hAnsi="Times New Roman" w:cs="Times New Roman"/>
          <w:sz w:val="22"/>
          <w:szCs w:val="22"/>
          <w:lang w:eastAsia="es-ES"/>
        </w:rPr>
        <w:t>Despertes amb l'emoció de començar l'aventura. En arribar a l'aeroport de Colombo a primera hora del matí, et rebran amb calidesa i t'acompanyaran fins al vehicle per a començar el recorregut. Ens dirigim cap a Galle, una ciutat costanera plena d'història. Aquí, el temps sembla detenir-se, especialment en recórrer els seus carrers empedrats i la seva Vella Fortalesa Holandesa, declarada Patrimoni de la Humanitat en 1988. Galle va ser un port vibrant en el segle XVIII, amb històries que es remunten al rei Salomó, qui enviava les seves caravanes a la recerca d'ivori i paons. Després d'un passeig per la muralla, gaudim d'una panoràmica impressionant de l'antic port. Esmorzar en un restaurant local. Més tard, ens traslladem a Hikkaduwa, una tranquil·la localitat costanera, on la serenitat de la mar t'espera. Sopar i allotjament a l'hotel, llestos per a descansar després d'un dia ple d'història i encant.</w:t>
      </w:r>
    </w:p>
    <w:p w14:paraId="70F77984" w14:textId="77777777" w:rsidR="00F238AE" w:rsidRPr="004D3C9A" w:rsidRDefault="00F238AE" w:rsidP="00F238AE">
      <w:pPr>
        <w:spacing w:line="276" w:lineRule="auto"/>
        <w:ind w:left="566" w:right="566"/>
        <w:jc w:val="both"/>
        <w:rPr>
          <w:rFonts w:ascii="Times New Roman" w:eastAsia="Times New Roman" w:hAnsi="Times New Roman" w:cs="Times New Roman"/>
          <w:b/>
          <w:bCs/>
          <w:sz w:val="22"/>
          <w:szCs w:val="22"/>
          <w:lang w:eastAsia="es-ES"/>
        </w:rPr>
      </w:pPr>
    </w:p>
    <w:p w14:paraId="58EC219B" w14:textId="55D44620" w:rsidR="00E90868" w:rsidRPr="004D3C9A" w:rsidRDefault="00B26F8F" w:rsidP="00E90868">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Dia 3</w:t>
      </w:r>
      <w:r w:rsidR="00E90868" w:rsidRPr="004D3C9A">
        <w:rPr>
          <w:rFonts w:ascii="Times New Roman" w:eastAsia="Times New Roman" w:hAnsi="Times New Roman" w:cs="Times New Roman"/>
          <w:b/>
          <w:bCs/>
          <w:sz w:val="22"/>
          <w:szCs w:val="22"/>
          <w:lang w:eastAsia="es-ES"/>
        </w:rPr>
        <w:t xml:space="preserve"> – </w:t>
      </w:r>
      <w:r w:rsidR="00FE5579" w:rsidRPr="004D3C9A">
        <w:rPr>
          <w:rFonts w:ascii="Times New Roman" w:eastAsia="Times New Roman" w:hAnsi="Times New Roman" w:cs="Times New Roman"/>
          <w:b/>
          <w:bCs/>
          <w:sz w:val="22"/>
          <w:szCs w:val="22"/>
          <w:lang w:eastAsia="es-ES"/>
        </w:rPr>
        <w:t xml:space="preserve">Hikkaduwa/Welligama/Tissamaharama </w:t>
      </w:r>
      <w:r w:rsidRPr="004D3C9A">
        <w:rPr>
          <w:rFonts w:ascii="Times New Roman" w:eastAsia="Times New Roman" w:hAnsi="Times New Roman" w:cs="Times New Roman"/>
          <w:b/>
          <w:bCs/>
          <w:sz w:val="22"/>
          <w:szCs w:val="22"/>
          <w:lang w:eastAsia="es-ES"/>
        </w:rPr>
        <w:t>(E/D/S)</w:t>
      </w:r>
    </w:p>
    <w:p w14:paraId="1F7A4537" w14:textId="77777777" w:rsidR="00FE5579" w:rsidRPr="004D3C9A" w:rsidRDefault="00FE5579" w:rsidP="00FE5579">
      <w:pPr>
        <w:spacing w:line="276" w:lineRule="auto"/>
        <w:ind w:left="566" w:right="566"/>
        <w:jc w:val="both"/>
        <w:rPr>
          <w:rFonts w:ascii="Times New Roman" w:eastAsia="Times New Roman" w:hAnsi="Times New Roman" w:cs="Times New Roman"/>
          <w:sz w:val="22"/>
          <w:szCs w:val="22"/>
          <w:lang w:eastAsia="es-ES"/>
        </w:rPr>
      </w:pPr>
      <w:r w:rsidRPr="00FE5579">
        <w:rPr>
          <w:rFonts w:ascii="Times New Roman" w:eastAsia="Times New Roman" w:hAnsi="Times New Roman" w:cs="Times New Roman"/>
          <w:sz w:val="22"/>
          <w:szCs w:val="22"/>
          <w:lang w:eastAsia="es-ES"/>
        </w:rPr>
        <w:t>Comencem el dia amb un deliciós esmorzar abans de sortir per carretera cap a Tissamaharama, un encantador destí pròxim al Parc Nacional de Yala. De camí, farem una parada a Welligama per admirar els famosos pescadors de perxa, una de les imatges més icòniques de Sri Lanka (subjecte a disponibilitat). Després de la parada, arribarem a Tissamaharama i gaudirem d’un dinar a l’hotel.</w:t>
      </w:r>
    </w:p>
    <w:p w14:paraId="7DC2D19E" w14:textId="67937848" w:rsidR="00FE5579" w:rsidRPr="004D3C9A" w:rsidRDefault="00FE5579" w:rsidP="00FE5579">
      <w:pPr>
        <w:spacing w:line="276" w:lineRule="auto"/>
        <w:ind w:left="566" w:right="566"/>
        <w:jc w:val="both"/>
        <w:rPr>
          <w:rFonts w:ascii="Times New Roman" w:eastAsia="Times New Roman" w:hAnsi="Times New Roman" w:cs="Times New Roman"/>
          <w:sz w:val="22"/>
          <w:szCs w:val="22"/>
          <w:lang w:eastAsia="es-ES"/>
        </w:rPr>
      </w:pPr>
      <w:r w:rsidRPr="00FE5579">
        <w:rPr>
          <w:rFonts w:ascii="Times New Roman" w:eastAsia="Times New Roman" w:hAnsi="Times New Roman" w:cs="Times New Roman"/>
          <w:sz w:val="22"/>
          <w:szCs w:val="22"/>
          <w:lang w:eastAsia="es-ES"/>
        </w:rPr>
        <w:t>Tindràs temps lliure per descansar o, si ho prefereixes, explorar els voltants. Si t'animes, podràs optar per visitar el Parc Nacional de Yala (opcional, no inclòs). Aquest parc acull una increïble diversitat d'ecosistemes, des de boscos humits fins a aiguamolls marins. És un dels destins més importants per a l'observació d'ocells a Sri Lanka, amb 215 espècies, sis de les quals són endèmiques. A més, és la llar de 44 espècies de mamífers i té una de les majors concentracions de lleopards del món, tot i que no sempre és fàcil veure'ls.</w:t>
      </w:r>
    </w:p>
    <w:p w14:paraId="5D65EE35" w14:textId="096834EB" w:rsidR="00FE5579" w:rsidRPr="00FE5579" w:rsidRDefault="00FE5579" w:rsidP="00FE5579">
      <w:pPr>
        <w:spacing w:line="276" w:lineRule="auto"/>
        <w:ind w:left="566" w:right="566"/>
        <w:jc w:val="both"/>
        <w:rPr>
          <w:rFonts w:ascii="Times New Roman" w:eastAsia="Times New Roman" w:hAnsi="Times New Roman" w:cs="Times New Roman"/>
          <w:sz w:val="22"/>
          <w:szCs w:val="22"/>
          <w:lang w:eastAsia="es-ES"/>
        </w:rPr>
      </w:pPr>
      <w:r w:rsidRPr="00FE5579">
        <w:rPr>
          <w:rFonts w:ascii="Times New Roman" w:eastAsia="Times New Roman" w:hAnsi="Times New Roman" w:cs="Times New Roman"/>
          <w:b/>
          <w:bCs/>
          <w:sz w:val="22"/>
          <w:szCs w:val="22"/>
          <w:lang w:eastAsia="es-ES"/>
        </w:rPr>
        <w:t>Opcional</w:t>
      </w:r>
      <w:r w:rsidRPr="00FE5579">
        <w:rPr>
          <w:rFonts w:ascii="Times New Roman" w:eastAsia="Times New Roman" w:hAnsi="Times New Roman" w:cs="Times New Roman"/>
          <w:sz w:val="22"/>
          <w:szCs w:val="22"/>
          <w:lang w:eastAsia="es-ES"/>
        </w:rPr>
        <w:t>: Visita al Parc Nacional de Yala.</w:t>
      </w:r>
    </w:p>
    <w:p w14:paraId="6D9664FA" w14:textId="77777777" w:rsidR="00B26F8F" w:rsidRPr="004D3C9A" w:rsidRDefault="00B26F8F" w:rsidP="00B26F8F">
      <w:pPr>
        <w:spacing w:line="276" w:lineRule="auto"/>
        <w:ind w:left="566" w:right="566"/>
        <w:jc w:val="both"/>
        <w:rPr>
          <w:rFonts w:ascii="Times New Roman" w:eastAsia="Times New Roman" w:hAnsi="Times New Roman" w:cs="Times New Roman"/>
          <w:sz w:val="22"/>
          <w:szCs w:val="22"/>
          <w:lang w:eastAsia="es-ES"/>
        </w:rPr>
      </w:pPr>
    </w:p>
    <w:p w14:paraId="0174FDA6" w14:textId="0258A2EF" w:rsidR="00E90868" w:rsidRPr="004D3C9A" w:rsidRDefault="00B26F8F" w:rsidP="00E90868">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Dia 4</w:t>
      </w:r>
      <w:r w:rsidR="00E90868" w:rsidRPr="004D3C9A">
        <w:rPr>
          <w:rFonts w:ascii="Times New Roman" w:eastAsia="Times New Roman" w:hAnsi="Times New Roman" w:cs="Times New Roman"/>
          <w:b/>
          <w:bCs/>
          <w:sz w:val="22"/>
          <w:szCs w:val="22"/>
          <w:lang w:eastAsia="es-ES"/>
        </w:rPr>
        <w:t xml:space="preserve"> – </w:t>
      </w:r>
      <w:r w:rsidR="00FE5579" w:rsidRPr="004D3C9A">
        <w:rPr>
          <w:rFonts w:ascii="Times New Roman" w:hAnsi="Times New Roman" w:cs="Times New Roman"/>
          <w:b/>
          <w:bCs/>
          <w:sz w:val="22"/>
          <w:szCs w:val="22"/>
          <w:lang w:eastAsia="es-ES"/>
        </w:rPr>
        <w:t>Tissamaharama/Kataragama/Buduruwagala/Ella</w:t>
      </w:r>
      <w:r w:rsidR="00FE5579" w:rsidRPr="004D3C9A">
        <w:rPr>
          <w:rFonts w:ascii="Times New Roman" w:eastAsia="Times New Roman" w:hAnsi="Times New Roman" w:cs="Times New Roman"/>
          <w:b/>
          <w:bCs/>
          <w:sz w:val="22"/>
          <w:szCs w:val="22"/>
          <w:lang w:eastAsia="es-ES"/>
        </w:rPr>
        <w:t xml:space="preserve"> </w:t>
      </w:r>
      <w:r w:rsidR="00E90868" w:rsidRPr="004D3C9A">
        <w:rPr>
          <w:rFonts w:ascii="Times New Roman" w:eastAsia="Times New Roman" w:hAnsi="Times New Roman" w:cs="Times New Roman"/>
          <w:b/>
          <w:bCs/>
          <w:sz w:val="22"/>
          <w:szCs w:val="22"/>
          <w:lang w:eastAsia="es-ES"/>
        </w:rPr>
        <w:t>(</w:t>
      </w:r>
      <w:r w:rsidR="00FE5579" w:rsidRPr="004D3C9A">
        <w:rPr>
          <w:rFonts w:ascii="Times New Roman" w:eastAsia="Times New Roman" w:hAnsi="Times New Roman" w:cs="Times New Roman"/>
          <w:b/>
          <w:bCs/>
          <w:sz w:val="22"/>
          <w:szCs w:val="22"/>
          <w:lang w:eastAsia="es-ES"/>
        </w:rPr>
        <w:t>E/</w:t>
      </w:r>
      <w:r w:rsidR="00E90868" w:rsidRPr="004D3C9A">
        <w:rPr>
          <w:rFonts w:ascii="Times New Roman" w:eastAsia="Times New Roman" w:hAnsi="Times New Roman" w:cs="Times New Roman"/>
          <w:b/>
          <w:bCs/>
          <w:sz w:val="22"/>
          <w:szCs w:val="22"/>
          <w:lang w:eastAsia="es-ES"/>
        </w:rPr>
        <w:t>D</w:t>
      </w:r>
      <w:r w:rsidR="00FE5579" w:rsidRPr="004D3C9A">
        <w:rPr>
          <w:rFonts w:ascii="Times New Roman" w:eastAsia="Times New Roman" w:hAnsi="Times New Roman" w:cs="Times New Roman"/>
          <w:b/>
          <w:bCs/>
          <w:sz w:val="22"/>
          <w:szCs w:val="22"/>
          <w:lang w:eastAsia="es-ES"/>
        </w:rPr>
        <w:t>/S)</w:t>
      </w:r>
    </w:p>
    <w:p w14:paraId="51F1F8D4" w14:textId="77777777" w:rsidR="00334BFC" w:rsidRPr="004D3C9A"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Comences el dia amb un deliciós esmorzar i després ens dirigim a Kataragama, una de les ciutats sagrades més importants de Sri Lanka. És un centre de pelegrinatge molt vibrant, venerat per budistes, hindús i musulmans. Després de visitar aquest lloc de gran valor espiritual, continuem per carretera gaudint d’un recorregut de gran bellesa. Deixem enrere el paisatge costaner i les seves belles platges, començant a pujar cap a la regió muntanyosa. De camí, parem al Temple de Buduruwagala, un antic temple budista del segle X, famós per les tres grans estàtues excavades a la roca, que pertanyen a l’escola Mahayana. Aquest lloc combina història, espiritualitat i bellesa natural.</w:t>
      </w:r>
    </w:p>
    <w:p w14:paraId="0817A3EF" w14:textId="07653D6B" w:rsidR="00334BFC" w:rsidRPr="00334BFC"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Continuem cap a Ella i, pel camí, fem una parada a les cascades Ravana, una de les cascades més altes de Sri Lanka. Dinar en un restaurant local. A la tarda, gaudim d’un passeig en tuk tuk fins al Pont dels Nou Arc, una joia de l’enginyeria colonial, envoltada d’una vegetació exuberant. En caminar fins al pont, podem veure els trens creuant els arcs enmarcats per les muntanyes, creant una escena pintoresca ideal per fotografiar. Retornem a Ella per gaudir de la posta de sol pels seus carrers, que tenen una atmosfera única i màgica. Ella és un lloc molt popular entre els viatgers. A més, tindràs la possibilitat de realitzar activitats opcionals, com tirolines o pujar al Little Adam's Peak. Sopar i allotjament a l’hotel.</w:t>
      </w:r>
    </w:p>
    <w:p w14:paraId="0BA3FA0A" w14:textId="77777777" w:rsidR="004D4624" w:rsidRPr="004D3C9A" w:rsidRDefault="004D4624" w:rsidP="004D4624">
      <w:pPr>
        <w:spacing w:line="276" w:lineRule="auto"/>
        <w:ind w:left="566" w:right="566"/>
        <w:jc w:val="both"/>
        <w:rPr>
          <w:rFonts w:ascii="Times New Roman" w:eastAsia="Times New Roman" w:hAnsi="Times New Roman" w:cs="Times New Roman"/>
          <w:sz w:val="22"/>
          <w:szCs w:val="22"/>
          <w:lang w:eastAsia="es-ES"/>
        </w:rPr>
      </w:pPr>
    </w:p>
    <w:p w14:paraId="243C7CEC" w14:textId="36E03D5D" w:rsidR="00E90868" w:rsidRPr="004D3C9A" w:rsidRDefault="00B26F8F" w:rsidP="00E90868">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Dia 5</w:t>
      </w:r>
      <w:r w:rsidR="00E90868" w:rsidRPr="004D3C9A">
        <w:rPr>
          <w:rFonts w:ascii="Times New Roman" w:eastAsia="Times New Roman" w:hAnsi="Times New Roman" w:cs="Times New Roman"/>
          <w:b/>
          <w:bCs/>
          <w:sz w:val="22"/>
          <w:szCs w:val="22"/>
          <w:lang w:eastAsia="es-ES"/>
        </w:rPr>
        <w:t xml:space="preserve"> – </w:t>
      </w:r>
      <w:r w:rsidR="00334BFC" w:rsidRPr="004D3C9A">
        <w:rPr>
          <w:rFonts w:ascii="Times New Roman" w:eastAsia="Times New Roman" w:hAnsi="Times New Roman" w:cs="Times New Roman"/>
          <w:b/>
          <w:bCs/>
          <w:sz w:val="22"/>
          <w:szCs w:val="22"/>
          <w:lang w:eastAsia="es-ES"/>
        </w:rPr>
        <w:t>Viatge en tren per Ella/Nuwara Eliya/Peradeniya/Kandy</w:t>
      </w:r>
      <w:r w:rsidRPr="004D3C9A">
        <w:rPr>
          <w:rFonts w:ascii="Times New Roman" w:eastAsia="Times New Roman" w:hAnsi="Times New Roman" w:cs="Times New Roman"/>
          <w:b/>
          <w:bCs/>
          <w:sz w:val="22"/>
          <w:szCs w:val="22"/>
          <w:lang w:eastAsia="es-ES"/>
        </w:rPr>
        <w:t xml:space="preserve"> (E/D/S)</w:t>
      </w:r>
    </w:p>
    <w:p w14:paraId="56C5967F" w14:textId="77777777" w:rsidR="00334BFC" w:rsidRPr="004D3C9A"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 xml:space="preserve">Comencem el dia amb un esmorzar d’hora i ens embarquem en un impressionant viatge en tren des d’Ella fins a Nanu Oya. Aquest recorregut és un dels més pintorescos de Sri Lanka, serpentejant entre muntanyes cobertes de boira i exuberants plantacions de te, mentre gaudim de vistes espectaculars, cascades que cauen pels vessants i panoràmiques de les muntanyes. Aquest viatge de 3 a 4 hores és un veritable festí per als sentits. En arribar a Nanu Oya, continuem per carretera </w:t>
      </w:r>
      <w:r w:rsidRPr="00334BFC">
        <w:rPr>
          <w:rFonts w:ascii="Times New Roman" w:eastAsia="Times New Roman" w:hAnsi="Times New Roman" w:cs="Times New Roman"/>
          <w:sz w:val="22"/>
          <w:szCs w:val="22"/>
          <w:lang w:eastAsia="es-ES"/>
        </w:rPr>
        <w:lastRenderedPageBreak/>
        <w:t>cap a Nuwara Eliya, una pintoresca ciutat coneguda pel seu clima fresc i la seva encantadora arquitectura colonial britànica. Fundada pels britànics al segle XIX, va ser un refugi durant els mesos calorosos i encara conserva la seva essència colonial.</w:t>
      </w:r>
      <w:r w:rsidRPr="00334BFC">
        <w:rPr>
          <w:rFonts w:ascii="Times New Roman" w:eastAsia="Times New Roman" w:hAnsi="Times New Roman" w:cs="Times New Roman"/>
          <w:sz w:val="22"/>
          <w:szCs w:val="22"/>
          <w:lang w:eastAsia="es-ES"/>
        </w:rPr>
        <w:br/>
        <w:t>De camí cap a Kandy, visitarem una fàbrica de te, on aprendrem de primera mà el procés de producció d’aquest valuós producte. Abans d’arribar a Kandy, farem una parada al Jardí Botànic de Peradeniya, el primer jardí botànic creat per un rei Sinhala i ampliat pels anglesos. Amb 147 acres, aquest jardí alberga una impressionant varietat d'arbres, plantes i flors, destacant els seus 300 tipus d'orchídies, plantes medicinals i palmeres.</w:t>
      </w:r>
    </w:p>
    <w:p w14:paraId="6EA59A40" w14:textId="51FFA0B8" w:rsidR="00334BFC" w:rsidRPr="004D3C9A"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Dinar en un restaurant local. A la tarda, arribem a Kandy, la capital de les muntanyes i el cor del budisme a Sri Lanka. Declarada patrimoni de la humanitat per la UNESCO el 1988, Kandy va ser la seu de l'últim regnat independent de l'illa. Visitarem el Dalada Maligawa, el Temple del Dient de Buda, el principal centre religiós budista del país, on es venera la relíquia del dient de Buda.</w:t>
      </w:r>
    </w:p>
    <w:p w14:paraId="1B8A8B73" w14:textId="04DB5DAE" w:rsidR="00334BFC" w:rsidRPr="00334BFC"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Nota: Els vagons de 2a o 3a classe no compten amb aire condicionat, el que permet moure’s dins del vagó i fer fotos durant el viatge panoràmic (bitllets subjectes a disponibilitat).</w:t>
      </w:r>
    </w:p>
    <w:p w14:paraId="1A46A0DE" w14:textId="77777777" w:rsidR="00B26F8F" w:rsidRPr="004D3C9A" w:rsidRDefault="00B26F8F" w:rsidP="00E90868">
      <w:pPr>
        <w:spacing w:line="276" w:lineRule="auto"/>
        <w:ind w:left="566" w:right="566"/>
        <w:jc w:val="both"/>
        <w:rPr>
          <w:rFonts w:ascii="Times New Roman" w:eastAsia="Times New Roman" w:hAnsi="Times New Roman" w:cs="Times New Roman"/>
          <w:sz w:val="22"/>
          <w:szCs w:val="22"/>
          <w:lang w:eastAsia="es-ES"/>
        </w:rPr>
      </w:pPr>
    </w:p>
    <w:p w14:paraId="221E2D57" w14:textId="363BBD95" w:rsidR="00B26F8F" w:rsidRPr="004D3C9A" w:rsidRDefault="00B26F8F" w:rsidP="00F238AE">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 xml:space="preserve">Dia 6 </w:t>
      </w:r>
      <w:r w:rsidR="00E90868" w:rsidRPr="004D3C9A">
        <w:rPr>
          <w:rFonts w:ascii="Times New Roman" w:eastAsia="Times New Roman" w:hAnsi="Times New Roman" w:cs="Times New Roman"/>
          <w:b/>
          <w:bCs/>
          <w:sz w:val="22"/>
          <w:szCs w:val="22"/>
          <w:lang w:eastAsia="es-ES"/>
        </w:rPr>
        <w:t xml:space="preserve"> – </w:t>
      </w:r>
      <w:r w:rsidR="00334BFC" w:rsidRPr="004D3C9A">
        <w:rPr>
          <w:rFonts w:ascii="Times New Roman" w:eastAsia="Times New Roman" w:hAnsi="Times New Roman" w:cs="Times New Roman"/>
          <w:b/>
          <w:bCs/>
          <w:sz w:val="22"/>
          <w:szCs w:val="22"/>
          <w:lang w:eastAsia="es-ES"/>
        </w:rPr>
        <w:t xml:space="preserve">Kandy/Matale/Dambulla/Habarana </w:t>
      </w:r>
      <w:r w:rsidRPr="004D3C9A">
        <w:rPr>
          <w:rFonts w:ascii="Times New Roman" w:eastAsia="Times New Roman" w:hAnsi="Times New Roman" w:cs="Times New Roman"/>
          <w:b/>
          <w:bCs/>
          <w:sz w:val="22"/>
          <w:szCs w:val="22"/>
          <w:lang w:eastAsia="es-ES"/>
        </w:rPr>
        <w:t>(E/D/S)</w:t>
      </w:r>
    </w:p>
    <w:p w14:paraId="03EAF1FE" w14:textId="77777777" w:rsidR="00334BFC" w:rsidRPr="004D3C9A"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Comencem el dia amb un deliciós esmorzar i continuem per carretera cap a Matale, on farem una breu parada al Jardí d’Espècies. Allà, gaudirem d’un relaxant massatge ayurvèdic d'uns 10 minuts. Continuem cap al Temple de Dambulla, conegut pel seu impressionant complex de coves transformades en un temple daurat. Aquest és el sistema de coves més gran del país i un important centre cultural i religiós. A dins, trobem una col·lecció de 153 imatges de Buda que representen diverses etapes de la seva vida, envoltades de belles pintures i murals que cobreixen 2.100 quilòmetres quadrats. Aquest conjunt va ser construït pel rei Walangambahu al segle I aC i va ser declarat patrimoni de la humanitat el 1991. A més, les muntanyes sobre les quals s’assenta el temple estan formades pel quars rosa més gran del sud d’Àsia, creant un paisatge espectacular.</w:t>
      </w:r>
      <w:r w:rsidRPr="00334BFC">
        <w:rPr>
          <w:rFonts w:ascii="Times New Roman" w:eastAsia="Times New Roman" w:hAnsi="Times New Roman" w:cs="Times New Roman"/>
          <w:sz w:val="22"/>
          <w:szCs w:val="22"/>
          <w:lang w:eastAsia="es-ES"/>
        </w:rPr>
        <w:br/>
        <w:t>Dinar en un restaurant local. Després del dinar, ens dirigim a la vila de Sevanagama per explorar la zona rural. Gaudirem de l’elaboració del rotti, un plat tradicional, acompanyat d’una sessió de te d’herbes. Emprendrem un recorregut per la bellesa natural del lloc, coneixent la seva cultura i tradicions locals. Pujarem a una barca per a un tranquil passeig per un llac proper, gaudint de la serenitat de les aigües i els paisatges circumdants. Després, pujarem a un tractor per recórrer els camps agrícoles del poble i conèixer les pràctiques locals. Finalitzarem l’experiència tornant en tuk-tuk, un mitjà de transport local, abans de continuar el viatge cap a Habarana. Sopar i allotjament a l’hotel.</w:t>
      </w:r>
    </w:p>
    <w:p w14:paraId="541E1E2D" w14:textId="3BD560AF" w:rsidR="00334BFC" w:rsidRPr="00334BFC" w:rsidRDefault="00334BFC" w:rsidP="00334BFC">
      <w:pPr>
        <w:spacing w:line="276" w:lineRule="auto"/>
        <w:ind w:left="566" w:right="566"/>
        <w:jc w:val="both"/>
        <w:rPr>
          <w:rFonts w:ascii="Times New Roman" w:eastAsia="Times New Roman" w:hAnsi="Times New Roman" w:cs="Times New Roman"/>
          <w:sz w:val="22"/>
          <w:szCs w:val="22"/>
          <w:lang w:eastAsia="es-ES"/>
        </w:rPr>
      </w:pPr>
      <w:r w:rsidRPr="00334BFC">
        <w:rPr>
          <w:rFonts w:ascii="Times New Roman" w:eastAsia="Times New Roman" w:hAnsi="Times New Roman" w:cs="Times New Roman"/>
          <w:sz w:val="22"/>
          <w:szCs w:val="22"/>
          <w:lang w:eastAsia="es-ES"/>
        </w:rPr>
        <w:t>Opcional: Espectacle cultural al Centre Cultural de Habarana.</w:t>
      </w:r>
    </w:p>
    <w:p w14:paraId="1853C614" w14:textId="77777777" w:rsidR="00B26F8F" w:rsidRPr="004D3C9A" w:rsidRDefault="00B26F8F" w:rsidP="00E90868">
      <w:pPr>
        <w:spacing w:line="276" w:lineRule="auto"/>
        <w:ind w:left="566" w:right="566"/>
        <w:jc w:val="both"/>
        <w:rPr>
          <w:rFonts w:ascii="Times New Roman" w:eastAsia="Times New Roman" w:hAnsi="Times New Roman" w:cs="Times New Roman"/>
          <w:b/>
          <w:bCs/>
          <w:sz w:val="22"/>
          <w:szCs w:val="22"/>
          <w:lang w:eastAsia="es-ES"/>
        </w:rPr>
      </w:pPr>
    </w:p>
    <w:p w14:paraId="126174F8" w14:textId="78DF7172" w:rsidR="00E90868" w:rsidRPr="004D3C9A" w:rsidRDefault="00B26F8F" w:rsidP="00E90868">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Dia 7</w:t>
      </w:r>
      <w:r w:rsidR="00E90868" w:rsidRPr="004D3C9A">
        <w:rPr>
          <w:rFonts w:ascii="Times New Roman" w:eastAsia="Times New Roman" w:hAnsi="Times New Roman" w:cs="Times New Roman"/>
          <w:b/>
          <w:bCs/>
          <w:sz w:val="22"/>
          <w:szCs w:val="22"/>
          <w:lang w:eastAsia="es-ES"/>
        </w:rPr>
        <w:t xml:space="preserve"> – </w:t>
      </w:r>
      <w:r w:rsidR="00A4088E" w:rsidRPr="004D3C9A">
        <w:rPr>
          <w:rFonts w:ascii="Times New Roman" w:eastAsia="Times New Roman" w:hAnsi="Times New Roman" w:cs="Times New Roman"/>
          <w:b/>
          <w:bCs/>
          <w:sz w:val="22"/>
          <w:szCs w:val="22"/>
          <w:lang w:eastAsia="es-ES"/>
        </w:rPr>
        <w:t>DIA LLIURE A HABANARA (E/D/S)</w:t>
      </w:r>
    </w:p>
    <w:p w14:paraId="6A244138" w14:textId="7623C4AE" w:rsidR="00F238AE" w:rsidRPr="004D3C9A" w:rsidRDefault="00334BFC" w:rsidP="00F238AE">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Comencem el dia amb un deliciós esmorzar i després tindràs temps lliure per gaudir de les instal·lacions de l’hotel o realitzar una excursió opcional a Sigiriya i Polonnaruwa (no inclòs). Sopar i allotjament a l’hotel.</w:t>
      </w:r>
    </w:p>
    <w:p w14:paraId="21257E62" w14:textId="77777777" w:rsidR="00EB3DC6" w:rsidRPr="004D3C9A" w:rsidRDefault="00EB3DC6" w:rsidP="00EB3DC6">
      <w:pPr>
        <w:spacing w:line="276" w:lineRule="auto"/>
        <w:ind w:left="566" w:right="566"/>
        <w:jc w:val="both"/>
        <w:rPr>
          <w:rFonts w:ascii="Times New Roman" w:eastAsia="Times New Roman" w:hAnsi="Times New Roman" w:cs="Times New Roman"/>
          <w:b/>
          <w:bCs/>
          <w:sz w:val="22"/>
          <w:szCs w:val="22"/>
          <w:lang w:eastAsia="es-ES"/>
        </w:rPr>
      </w:pPr>
    </w:p>
    <w:p w14:paraId="371AB320" w14:textId="49CEE49F" w:rsidR="00EB3DC6" w:rsidRPr="00EB3DC6" w:rsidRDefault="00EB3DC6" w:rsidP="00EB3DC6">
      <w:pPr>
        <w:spacing w:line="276" w:lineRule="auto"/>
        <w:ind w:left="566" w:right="566"/>
        <w:jc w:val="both"/>
        <w:rPr>
          <w:rFonts w:ascii="Times New Roman" w:eastAsia="Times New Roman" w:hAnsi="Times New Roman" w:cs="Times New Roman"/>
          <w:sz w:val="22"/>
          <w:szCs w:val="22"/>
          <w:lang w:eastAsia="es-ES"/>
        </w:rPr>
      </w:pPr>
      <w:r w:rsidRPr="00EB3DC6">
        <w:rPr>
          <w:rFonts w:ascii="Times New Roman" w:eastAsia="Times New Roman" w:hAnsi="Times New Roman" w:cs="Times New Roman"/>
          <w:b/>
          <w:bCs/>
          <w:sz w:val="22"/>
          <w:szCs w:val="22"/>
          <w:lang w:eastAsia="es-ES"/>
        </w:rPr>
        <w:t>Opcional</w:t>
      </w:r>
      <w:r w:rsidRPr="00EB3DC6">
        <w:rPr>
          <w:rFonts w:ascii="Times New Roman" w:eastAsia="Times New Roman" w:hAnsi="Times New Roman" w:cs="Times New Roman"/>
          <w:sz w:val="22"/>
          <w:szCs w:val="22"/>
          <w:lang w:eastAsia="es-ES"/>
        </w:rPr>
        <w:t>: Excursió a Sigiriya, famosa formació rocosa de gairebé 200 metres d’altitud, que s’eleva sobre la plana. És un antic complex de palaus construït durant el regnat del rei Kasyapa (477-495). Sigiriya va ser declarada patrimoni de la humanitat el 1982. Les ruïnes del palau es troben a la part superior d’una impressionant roca de pedra vermella, a 180 m sobre la jungla, envoltada per jardins i fossats. El mur del mirall i les pintures de les donzelles Apsara a la part mitjana de la roca, juntament amb la famosa Porta del Lleó, et sorprendran. Val la pena pujar més de 1.000 graons per gaudir d’una panoràmica única de la regió.</w:t>
      </w:r>
    </w:p>
    <w:p w14:paraId="3B08377D" w14:textId="77777777" w:rsidR="00EB3DC6" w:rsidRPr="004D3C9A" w:rsidRDefault="00EB3DC6" w:rsidP="00EB3DC6">
      <w:pPr>
        <w:spacing w:line="276" w:lineRule="auto"/>
        <w:ind w:left="566" w:right="566"/>
        <w:jc w:val="both"/>
        <w:rPr>
          <w:rFonts w:ascii="Times New Roman" w:eastAsia="Times New Roman" w:hAnsi="Times New Roman" w:cs="Times New Roman"/>
          <w:b/>
          <w:bCs/>
          <w:sz w:val="22"/>
          <w:szCs w:val="22"/>
          <w:lang w:eastAsia="es-ES"/>
        </w:rPr>
      </w:pPr>
    </w:p>
    <w:p w14:paraId="1656AF04" w14:textId="366E282E" w:rsidR="00EB3DC6" w:rsidRPr="00EB3DC6" w:rsidRDefault="00EB3DC6" w:rsidP="00EB3DC6">
      <w:pPr>
        <w:spacing w:line="276" w:lineRule="auto"/>
        <w:ind w:left="566" w:right="566"/>
        <w:jc w:val="both"/>
        <w:rPr>
          <w:rFonts w:ascii="Times New Roman" w:eastAsia="Times New Roman" w:hAnsi="Times New Roman" w:cs="Times New Roman"/>
          <w:sz w:val="22"/>
          <w:szCs w:val="22"/>
          <w:lang w:eastAsia="es-ES"/>
        </w:rPr>
      </w:pPr>
      <w:r w:rsidRPr="00EB3DC6">
        <w:rPr>
          <w:rFonts w:ascii="Times New Roman" w:eastAsia="Times New Roman" w:hAnsi="Times New Roman" w:cs="Times New Roman"/>
          <w:b/>
          <w:bCs/>
          <w:sz w:val="22"/>
          <w:szCs w:val="22"/>
          <w:lang w:eastAsia="es-ES"/>
        </w:rPr>
        <w:t>Opcional:</w:t>
      </w:r>
      <w:r w:rsidRPr="00EB3DC6">
        <w:rPr>
          <w:rFonts w:ascii="Times New Roman" w:eastAsia="Times New Roman" w:hAnsi="Times New Roman" w:cs="Times New Roman"/>
          <w:sz w:val="22"/>
          <w:szCs w:val="22"/>
          <w:lang w:eastAsia="es-ES"/>
        </w:rPr>
        <w:t xml:space="preserve"> Excursió a Polonnaruwa, que va ser la capital de Sri Lanka entre els segles XI i XIII. Aquesta antiga ciutat, envoltada per l'embassament Prakrama Samudra, va ser declarada patrimoni de la humanitat el 1982. En el seu recorregut, veurem estatues i edificis religiosos d’influència índia, a més de monuments de gran valor, com les estatues dels Budes de Gal Vihara. Aquestes estàtues, esculpides a la roca, destaquen pel seu tamany i detall. L’estàtua reclinada de Buda, amb 14 metres de longitud, és especialment impressionant.</w:t>
      </w:r>
    </w:p>
    <w:p w14:paraId="1A53E68F" w14:textId="77777777" w:rsidR="00EB3DC6" w:rsidRPr="004D3C9A" w:rsidRDefault="00EB3DC6" w:rsidP="00EB3DC6">
      <w:pPr>
        <w:spacing w:line="276" w:lineRule="auto"/>
        <w:ind w:left="566" w:right="566"/>
        <w:jc w:val="both"/>
        <w:rPr>
          <w:rFonts w:ascii="Times New Roman" w:eastAsia="Times New Roman" w:hAnsi="Times New Roman" w:cs="Times New Roman"/>
          <w:b/>
          <w:bCs/>
          <w:sz w:val="22"/>
          <w:szCs w:val="22"/>
          <w:lang w:eastAsia="es-ES"/>
        </w:rPr>
      </w:pPr>
    </w:p>
    <w:p w14:paraId="1684DE82" w14:textId="45459AE4" w:rsidR="00EB3DC6" w:rsidRPr="00EB3DC6" w:rsidRDefault="00EB3DC6" w:rsidP="00EB3DC6">
      <w:pPr>
        <w:spacing w:line="276" w:lineRule="auto"/>
        <w:ind w:left="566" w:right="566"/>
        <w:jc w:val="both"/>
        <w:rPr>
          <w:rFonts w:ascii="Times New Roman" w:eastAsia="Times New Roman" w:hAnsi="Times New Roman" w:cs="Times New Roman"/>
          <w:sz w:val="22"/>
          <w:szCs w:val="22"/>
          <w:lang w:eastAsia="es-ES"/>
        </w:rPr>
      </w:pPr>
      <w:r w:rsidRPr="00EB3DC6">
        <w:rPr>
          <w:rFonts w:ascii="Times New Roman" w:eastAsia="Times New Roman" w:hAnsi="Times New Roman" w:cs="Times New Roman"/>
          <w:b/>
          <w:bCs/>
          <w:sz w:val="22"/>
          <w:szCs w:val="22"/>
          <w:lang w:eastAsia="es-ES"/>
        </w:rPr>
        <w:lastRenderedPageBreak/>
        <w:t>Opcional:</w:t>
      </w:r>
      <w:r w:rsidRPr="00EB3DC6">
        <w:rPr>
          <w:rFonts w:ascii="Times New Roman" w:eastAsia="Times New Roman" w:hAnsi="Times New Roman" w:cs="Times New Roman"/>
          <w:sz w:val="22"/>
          <w:szCs w:val="22"/>
          <w:lang w:eastAsia="es-ES"/>
        </w:rPr>
        <w:t xml:space="preserve"> Safari pel Parc Nacional de Minneriya, famós per la seva gran concentració d’elefants salvatges, sent una de les reserves més emblemàtiques de Sri Lanka. A més, alberga diverses espècies de mamífers, aus exòtiques i rèptils, sent ideal per als amants de la fauna salvatge i l’ecoturisme.</w:t>
      </w:r>
    </w:p>
    <w:p w14:paraId="359E7795" w14:textId="77777777" w:rsidR="00334BFC" w:rsidRPr="004D3C9A" w:rsidRDefault="00334BFC" w:rsidP="00F238AE">
      <w:pPr>
        <w:spacing w:line="276" w:lineRule="auto"/>
        <w:ind w:left="566" w:right="566"/>
        <w:jc w:val="both"/>
        <w:rPr>
          <w:rFonts w:ascii="Times New Roman" w:eastAsia="Times New Roman" w:hAnsi="Times New Roman" w:cs="Times New Roman"/>
          <w:sz w:val="22"/>
          <w:szCs w:val="22"/>
          <w:lang w:eastAsia="es-ES"/>
        </w:rPr>
      </w:pPr>
    </w:p>
    <w:p w14:paraId="464755B8" w14:textId="7DEA883C" w:rsidR="00E90868" w:rsidRPr="004D3C9A" w:rsidRDefault="00EA4037" w:rsidP="00E90868">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b/>
          <w:bCs/>
          <w:sz w:val="22"/>
          <w:szCs w:val="22"/>
          <w:lang w:eastAsia="es-ES"/>
        </w:rPr>
        <w:t>Dia 8</w:t>
      </w:r>
      <w:r w:rsidR="00E90868" w:rsidRPr="004D3C9A">
        <w:rPr>
          <w:rFonts w:ascii="Times New Roman" w:eastAsia="Times New Roman" w:hAnsi="Times New Roman" w:cs="Times New Roman"/>
          <w:b/>
          <w:bCs/>
          <w:sz w:val="22"/>
          <w:szCs w:val="22"/>
          <w:lang w:eastAsia="es-ES"/>
        </w:rPr>
        <w:t xml:space="preserve"> – </w:t>
      </w:r>
      <w:r w:rsidR="00A4088E" w:rsidRPr="004D3C9A">
        <w:rPr>
          <w:rFonts w:ascii="Times New Roman" w:eastAsia="Times New Roman" w:hAnsi="Times New Roman" w:cs="Times New Roman"/>
          <w:b/>
          <w:bCs/>
          <w:sz w:val="22"/>
          <w:szCs w:val="22"/>
          <w:lang w:eastAsia="es-ES"/>
        </w:rPr>
        <w:t>HABARANA - TOUR GUIAT PER COLOMBO. (E)</w:t>
      </w:r>
    </w:p>
    <w:p w14:paraId="23220084" w14:textId="77777777" w:rsidR="00EB3DC6" w:rsidRPr="004D3C9A" w:rsidRDefault="00EB3DC6" w:rsidP="00EA4037">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Comencem el dia amb un esmorzar i després sortim per carretera cap a Colombo, la vibrant capital de Sri Lanka. A l’arribada, a la tarda, realitzem un recorregut panoràmic per la ciutat, que amb uns 600.000 habitants, és la ciutat més poblada del país. Colombo és una ciutat de contrastos, on l'arquitectura moderna es fusiona amb els edificis colonials i les ruïnes del passat, creant una atmosfera única. El seu port natural i la seva ubicació estratègica en les rutes comercials marines han atret comerciants durant més de 2.000 anys, convertint-la en un centre comercial clau.</w:t>
      </w:r>
      <w:r w:rsidRPr="004D3C9A">
        <w:rPr>
          <w:rFonts w:ascii="Times New Roman" w:eastAsia="Times New Roman" w:hAnsi="Times New Roman" w:cs="Times New Roman"/>
          <w:sz w:val="22"/>
          <w:szCs w:val="22"/>
          <w:lang w:eastAsia="es-ES"/>
        </w:rPr>
        <w:br/>
        <w:t>La ciutat va ser cedida a l'Imperi Britànic el 1815, moment en què va ser designada com a capital de Sri Lanka. Colombo es divideix en diverses zones, sent la zona central el nucli de negocis, restaurants i oci. En la nostra visita, descobrirem els llocs més representatius de la ciutat, com el Fort, el barri residencial de Petah, els Jardins de Cinnamon, el parc Galle Face i el parc Viharamahadevi.</w:t>
      </w:r>
    </w:p>
    <w:p w14:paraId="61B44540" w14:textId="016BE44D" w:rsidR="004D4624" w:rsidRPr="004D3C9A" w:rsidRDefault="00EB3DC6" w:rsidP="00EA4037">
      <w:pPr>
        <w:spacing w:line="276" w:lineRule="auto"/>
        <w:ind w:left="566" w:right="566"/>
        <w:jc w:val="both"/>
        <w:rPr>
          <w:rFonts w:ascii="Times New Roman" w:eastAsia="Times New Roman" w:hAnsi="Times New Roman" w:cs="Times New Roman"/>
          <w:b/>
          <w:bCs/>
          <w:sz w:val="22"/>
          <w:szCs w:val="22"/>
          <w:lang w:eastAsia="es-ES"/>
        </w:rPr>
      </w:pPr>
      <w:r w:rsidRPr="004D3C9A">
        <w:rPr>
          <w:rFonts w:ascii="Times New Roman" w:eastAsia="Times New Roman" w:hAnsi="Times New Roman" w:cs="Times New Roman"/>
          <w:sz w:val="22"/>
          <w:szCs w:val="22"/>
          <w:lang w:eastAsia="es-ES"/>
        </w:rPr>
        <w:t>Al final del recorregut, retorn al hotel per descansar i gaudir de la nit en aquesta ciutat plena d’història i dinamisme.</w:t>
      </w:r>
    </w:p>
    <w:p w14:paraId="771B4F31" w14:textId="77777777" w:rsidR="00EB3DC6" w:rsidRPr="004D3C9A" w:rsidRDefault="00EB3DC6" w:rsidP="00EA4037">
      <w:pPr>
        <w:spacing w:line="276" w:lineRule="auto"/>
        <w:ind w:left="566" w:right="566"/>
        <w:jc w:val="both"/>
        <w:rPr>
          <w:rFonts w:ascii="Times New Roman" w:eastAsia="Times New Roman" w:hAnsi="Times New Roman" w:cs="Times New Roman"/>
          <w:b/>
          <w:bCs/>
          <w:sz w:val="22"/>
          <w:szCs w:val="22"/>
          <w:lang w:eastAsia="es-ES"/>
        </w:rPr>
      </w:pPr>
    </w:p>
    <w:p w14:paraId="484E88CF" w14:textId="71510310" w:rsidR="00854553" w:rsidRPr="004D3C9A" w:rsidRDefault="00EA4037" w:rsidP="00EA4037">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b/>
          <w:bCs/>
          <w:sz w:val="22"/>
          <w:szCs w:val="22"/>
          <w:lang w:eastAsia="es-ES"/>
        </w:rPr>
        <w:t>Dia 9</w:t>
      </w:r>
      <w:r w:rsidR="00E90868" w:rsidRPr="004D3C9A">
        <w:rPr>
          <w:rFonts w:ascii="Times New Roman" w:eastAsia="Times New Roman" w:hAnsi="Times New Roman" w:cs="Times New Roman"/>
          <w:b/>
          <w:bCs/>
          <w:sz w:val="22"/>
          <w:szCs w:val="22"/>
          <w:lang w:eastAsia="es-ES"/>
        </w:rPr>
        <w:t xml:space="preserve"> </w:t>
      </w:r>
      <w:r w:rsidR="00854553" w:rsidRPr="004D3C9A">
        <w:rPr>
          <w:rFonts w:ascii="Times New Roman" w:eastAsia="Times New Roman" w:hAnsi="Times New Roman" w:cs="Times New Roman"/>
          <w:b/>
          <w:bCs/>
          <w:sz w:val="22"/>
          <w:szCs w:val="22"/>
          <w:lang w:eastAsia="es-ES"/>
        </w:rPr>
        <w:t xml:space="preserve">– </w:t>
      </w:r>
      <w:r w:rsidR="00EB3DC6" w:rsidRPr="004D3C9A">
        <w:rPr>
          <w:rFonts w:ascii="Times New Roman" w:eastAsia="Times New Roman" w:hAnsi="Times New Roman" w:cs="Times New Roman"/>
          <w:b/>
          <w:bCs/>
          <w:sz w:val="22"/>
          <w:szCs w:val="22"/>
          <w:lang w:eastAsia="es-ES"/>
        </w:rPr>
        <w:t>Colombo-Vol internacional (E)</w:t>
      </w:r>
    </w:p>
    <w:p w14:paraId="7C19B760" w14:textId="1C6DE7B1" w:rsidR="00EB3DC6" w:rsidRPr="004D3C9A" w:rsidRDefault="00EB3DC6" w:rsidP="00E90868">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Després d’un esmorzar, gaudiràs de temps lliure per descansar o explorar el darrer racó de la ciutat. A l’hora convenient, trasllat a l’aeroport de Colombo per al teu vol de retorn.</w:t>
      </w:r>
    </w:p>
    <w:p w14:paraId="798CCA9E" w14:textId="77777777" w:rsidR="00EB3DC6" w:rsidRPr="004D3C9A" w:rsidRDefault="00EB3DC6" w:rsidP="00E90868">
      <w:pPr>
        <w:spacing w:line="276" w:lineRule="auto"/>
        <w:ind w:left="566" w:right="566"/>
        <w:jc w:val="both"/>
        <w:rPr>
          <w:rFonts w:ascii="Times New Roman" w:eastAsia="Times New Roman" w:hAnsi="Times New Roman" w:cs="Times New Roman"/>
          <w:sz w:val="22"/>
          <w:szCs w:val="22"/>
          <w:lang w:eastAsia="es-ES"/>
        </w:rPr>
      </w:pPr>
    </w:p>
    <w:p w14:paraId="4346E4E9" w14:textId="1D397F1E" w:rsidR="00EB3DC6" w:rsidRPr="004D3C9A" w:rsidRDefault="00EB3DC6" w:rsidP="00EB3DC6">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b/>
          <w:bCs/>
          <w:sz w:val="22"/>
          <w:szCs w:val="22"/>
          <w:lang w:eastAsia="es-ES"/>
        </w:rPr>
        <w:t xml:space="preserve">Dia 10 – </w:t>
      </w:r>
      <w:r w:rsidR="0041355B" w:rsidRPr="004D3C9A">
        <w:rPr>
          <w:rFonts w:ascii="Times New Roman" w:eastAsia="Times New Roman" w:hAnsi="Times New Roman" w:cs="Times New Roman"/>
          <w:b/>
          <w:bCs/>
          <w:sz w:val="22"/>
          <w:szCs w:val="22"/>
          <w:lang w:eastAsia="es-ES"/>
        </w:rPr>
        <w:t>CIUTAT D’ORIGEN</w:t>
      </w:r>
    </w:p>
    <w:p w14:paraId="11C8A7FF" w14:textId="77777777" w:rsidR="00EB3DC6" w:rsidRPr="004D3C9A" w:rsidRDefault="00EB3DC6" w:rsidP="00EB3DC6">
      <w:pPr>
        <w:spacing w:line="276" w:lineRule="auto"/>
        <w:ind w:left="566" w:right="566"/>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Arribada i fi del viatge.</w:t>
      </w:r>
    </w:p>
    <w:p w14:paraId="13B28938" w14:textId="77777777" w:rsidR="00EB3DC6" w:rsidRPr="004D3C9A" w:rsidRDefault="00EB3DC6" w:rsidP="00E90868">
      <w:pPr>
        <w:spacing w:line="276" w:lineRule="auto"/>
        <w:ind w:left="566" w:right="566"/>
        <w:jc w:val="both"/>
        <w:rPr>
          <w:rFonts w:ascii="Times New Roman" w:eastAsia="Times New Roman" w:hAnsi="Times New Roman" w:cs="Times New Roman"/>
          <w:sz w:val="22"/>
          <w:szCs w:val="22"/>
          <w:lang w:eastAsia="es-ES"/>
        </w:rPr>
      </w:pPr>
    </w:p>
    <w:p w14:paraId="00520B54" w14:textId="77777777" w:rsidR="00AD1393" w:rsidRPr="004D3C9A" w:rsidRDefault="00AD1393" w:rsidP="00E90868">
      <w:pPr>
        <w:spacing w:line="276" w:lineRule="auto"/>
        <w:ind w:left="566" w:right="566"/>
        <w:jc w:val="both"/>
        <w:rPr>
          <w:rFonts w:ascii="Times New Roman" w:eastAsia="Times New Roman" w:hAnsi="Times New Roman" w:cs="Times New Roman"/>
          <w:b/>
          <w:bCs/>
          <w:sz w:val="18"/>
          <w:szCs w:val="18"/>
          <w:lang w:eastAsia="es-ES"/>
        </w:rPr>
      </w:pPr>
    </w:p>
    <w:p w14:paraId="48E9F1E4" w14:textId="67DC4D1A" w:rsidR="00BF13C9" w:rsidRPr="004D3C9A" w:rsidRDefault="00E90868" w:rsidP="00E90868">
      <w:pPr>
        <w:spacing w:line="276" w:lineRule="auto"/>
        <w:ind w:left="566" w:right="566"/>
        <w:jc w:val="both"/>
        <w:rPr>
          <w:rFonts w:ascii="Times New Roman" w:eastAsia="Times New Roman" w:hAnsi="Times New Roman" w:cs="Times New Roman"/>
          <w:sz w:val="18"/>
          <w:szCs w:val="18"/>
        </w:rPr>
        <w:sectPr w:rsidR="00BF13C9" w:rsidRPr="004D3C9A" w:rsidSect="00BF13C9">
          <w:type w:val="continuous"/>
          <w:pgSz w:w="11870" w:h="16787"/>
          <w:pgMar w:top="57" w:right="0" w:bottom="62" w:left="0" w:header="0" w:footer="5" w:gutter="0"/>
          <w:cols w:space="4"/>
          <w:docGrid w:linePitch="100" w:charSpace="8192"/>
        </w:sectPr>
      </w:pPr>
      <w:r w:rsidRPr="004D3C9A">
        <w:rPr>
          <w:rFonts w:ascii="Times New Roman" w:eastAsia="Times New Roman" w:hAnsi="Times New Roman" w:cs="Times New Roman"/>
          <w:sz w:val="18"/>
          <w:szCs w:val="18"/>
          <w:lang w:eastAsia="es-ES"/>
        </w:rPr>
        <w:t>*</w:t>
      </w:r>
      <w:r w:rsidR="00537EF9" w:rsidRPr="004D3C9A">
        <w:rPr>
          <w:rFonts w:ascii="Times New Roman" w:eastAsia="Times New Roman" w:hAnsi="Times New Roman" w:cs="Times New Roman"/>
          <w:sz w:val="18"/>
          <w:szCs w:val="18"/>
          <w:lang w:eastAsia="es-ES"/>
        </w:rPr>
        <w:t>À</w:t>
      </w:r>
      <w:r w:rsidRPr="004D3C9A">
        <w:rPr>
          <w:rFonts w:ascii="Times New Roman" w:eastAsia="Times New Roman" w:hAnsi="Times New Roman" w:cs="Times New Roman"/>
          <w:sz w:val="18"/>
          <w:szCs w:val="18"/>
          <w:lang w:eastAsia="es-ES"/>
        </w:rPr>
        <w:t>pats: E = Esmorzar; D = Dinar; S = Sopar</w:t>
      </w:r>
      <w:r w:rsidR="005058D1" w:rsidRPr="004D3C9A">
        <w:rPr>
          <w:rFonts w:ascii="Times New Roman" w:eastAsia="Times New Roman" w:hAnsi="Times New Roman" w:cs="Times New Roman"/>
          <w:sz w:val="18"/>
          <w:szCs w:val="18"/>
          <w:lang w:eastAsia="es-ES"/>
        </w:rPr>
        <w:t>.</w:t>
      </w:r>
    </w:p>
    <w:p w14:paraId="269893A1" w14:textId="2E1C9F1D" w:rsidR="00BF13C9" w:rsidRPr="004D3C9A" w:rsidRDefault="000268EE" w:rsidP="007C08AA">
      <w:pPr>
        <w:shd w:val="clear" w:color="auto" w:fill="99BB1B"/>
        <w:spacing w:before="283" w:after="141"/>
        <w:ind w:left="566" w:right="566"/>
        <w:jc w:val="center"/>
        <w:rPr>
          <w:rFonts w:ascii="Times New Roman" w:hAnsi="Times New Roman" w:cs="Times New Roman"/>
        </w:rPr>
      </w:pPr>
      <w:bookmarkStart w:id="2" w:name="_Hlk152686314"/>
      <w:r w:rsidRPr="004D3C9A">
        <w:rPr>
          <w:rFonts w:ascii="Times New Roman" w:eastAsia="Times New Roman" w:hAnsi="Times New Roman" w:cs="Times New Roman"/>
          <w:b/>
          <w:sz w:val="32"/>
          <w:szCs w:val="32"/>
        </w:rPr>
        <w:lastRenderedPageBreak/>
        <w:t>Serveis</w:t>
      </w:r>
    </w:p>
    <w:p w14:paraId="6B7E709D" w14:textId="38831FB2" w:rsidR="00BF13C9" w:rsidRPr="004D3C9A" w:rsidRDefault="00397538" w:rsidP="005E54FF">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eastAsia="es-ES"/>
        </w:rPr>
      </w:pPr>
      <w:bookmarkStart w:id="3" w:name="_Hlk210985873"/>
      <w:r w:rsidRPr="004D3C9A">
        <w:rPr>
          <w:rFonts w:ascii="Times New Roman" w:eastAsia="Times New Roman" w:hAnsi="Times New Roman" w:cs="Times New Roman"/>
          <w:b/>
          <w:bCs/>
          <w:color w:val="222222"/>
          <w:sz w:val="22"/>
          <w:szCs w:val="22"/>
          <w:lang w:eastAsia="es-ES"/>
        </w:rPr>
        <w:t>Preu per</w:t>
      </w:r>
      <w:r w:rsidR="00BF13C9" w:rsidRPr="004D3C9A">
        <w:rPr>
          <w:rFonts w:ascii="Times New Roman" w:eastAsia="Times New Roman" w:hAnsi="Times New Roman" w:cs="Times New Roman"/>
          <w:b/>
          <w:bCs/>
          <w:color w:val="222222"/>
          <w:sz w:val="22"/>
          <w:szCs w:val="22"/>
          <w:lang w:eastAsia="es-ES"/>
        </w:rPr>
        <w:t xml:space="preserve"> persona</w:t>
      </w:r>
      <w:r w:rsidR="00BF13C9" w:rsidRPr="004D3C9A">
        <w:rPr>
          <w:rFonts w:ascii="Times New Roman" w:eastAsia="Times New Roman" w:hAnsi="Times New Roman" w:cs="Times New Roman"/>
          <w:b/>
          <w:bCs/>
          <w:sz w:val="22"/>
          <w:szCs w:val="22"/>
          <w:lang w:eastAsia="es-ES"/>
        </w:rPr>
        <w:t xml:space="preserve">: </w:t>
      </w:r>
      <w:r w:rsidR="00EA4037" w:rsidRPr="004D3C9A">
        <w:rPr>
          <w:rFonts w:ascii="Times New Roman" w:eastAsia="Times New Roman" w:hAnsi="Times New Roman" w:cs="Times New Roman"/>
          <w:b/>
          <w:bCs/>
          <w:sz w:val="22"/>
          <w:szCs w:val="22"/>
          <w:lang w:eastAsia="es-ES"/>
        </w:rPr>
        <w:t>A consultar</w:t>
      </w:r>
      <w:r w:rsidR="00910CB2" w:rsidRPr="004D3C9A">
        <w:rPr>
          <w:rFonts w:ascii="Times New Roman" w:eastAsia="Times New Roman" w:hAnsi="Times New Roman" w:cs="Times New Roman"/>
          <w:b/>
          <w:bCs/>
          <w:sz w:val="22"/>
          <w:szCs w:val="22"/>
          <w:lang w:eastAsia="es-ES"/>
        </w:rPr>
        <w:t xml:space="preserve"> </w:t>
      </w:r>
      <w:r w:rsidR="00BF13C9" w:rsidRPr="004D3C9A">
        <w:rPr>
          <w:rFonts w:ascii="Times New Roman" w:eastAsia="Times New Roman" w:hAnsi="Times New Roman" w:cs="Times New Roman"/>
          <w:b/>
          <w:bCs/>
          <w:color w:val="99BB1B"/>
          <w:sz w:val="22"/>
          <w:szCs w:val="22"/>
          <w:lang w:eastAsia="es-ES"/>
        </w:rPr>
        <w:br/>
      </w:r>
      <w:r w:rsidR="002F1C3E" w:rsidRPr="004D3C9A">
        <w:rPr>
          <w:rFonts w:ascii="Times New Roman" w:eastAsia="Times New Roman" w:hAnsi="Times New Roman" w:cs="Times New Roman"/>
          <w:b/>
          <w:bCs/>
          <w:color w:val="99BB1B"/>
          <w:sz w:val="22"/>
          <w:szCs w:val="22"/>
          <w:lang w:eastAsia="es-ES"/>
        </w:rPr>
        <w:br/>
      </w:r>
      <w:bookmarkEnd w:id="2"/>
      <w:r w:rsidR="00BF13C9" w:rsidRPr="004D3C9A">
        <w:rPr>
          <w:rFonts w:ascii="Times New Roman" w:eastAsia="Times New Roman" w:hAnsi="Times New Roman" w:cs="Times New Roman"/>
          <w:b/>
          <w:bCs/>
          <w:sz w:val="22"/>
          <w:szCs w:val="22"/>
          <w:lang w:eastAsia="es-ES"/>
        </w:rPr>
        <w:t>Suplements:</w:t>
      </w:r>
    </w:p>
    <w:p w14:paraId="6CB33669" w14:textId="3EA417A7" w:rsidR="00BF13C9" w:rsidRDefault="00BF13C9" w:rsidP="00BF13C9">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4D3C9A">
        <w:rPr>
          <w:rFonts w:ascii="Times New Roman" w:eastAsia="Times New Roman" w:hAnsi="Times New Roman" w:cs="Times New Roman"/>
          <w:sz w:val="22"/>
          <w:szCs w:val="22"/>
          <w:shd w:val="clear" w:color="auto" w:fill="FFFFFF"/>
          <w:lang w:eastAsia="es-ES"/>
        </w:rPr>
        <w:t xml:space="preserve">Habitació individual: </w:t>
      </w:r>
      <w:r w:rsidR="00EA4037" w:rsidRPr="004D3C9A">
        <w:rPr>
          <w:rFonts w:ascii="Times New Roman" w:eastAsia="Times New Roman" w:hAnsi="Times New Roman" w:cs="Times New Roman"/>
          <w:sz w:val="22"/>
          <w:szCs w:val="22"/>
          <w:shd w:val="clear" w:color="auto" w:fill="FFFFFF"/>
          <w:lang w:eastAsia="es-ES"/>
        </w:rPr>
        <w:t>A consultar</w:t>
      </w:r>
    </w:p>
    <w:p w14:paraId="7382A3BF" w14:textId="77777777" w:rsidR="00923657" w:rsidRDefault="00923657" w:rsidP="00923657">
      <w:pPr>
        <w:pStyle w:val="Prrafodelista"/>
        <w:widowControl/>
        <w:suppressAutoHyphens w:val="0"/>
        <w:spacing w:line="276" w:lineRule="auto"/>
        <w:ind w:left="1287"/>
        <w:rPr>
          <w:rFonts w:ascii="Times New Roman" w:eastAsia="Times New Roman" w:hAnsi="Times New Roman" w:cs="Times New Roman"/>
          <w:sz w:val="22"/>
          <w:szCs w:val="22"/>
          <w:shd w:val="clear" w:color="auto" w:fill="FFFFFF"/>
          <w:lang w:eastAsia="es-ES"/>
        </w:rPr>
      </w:pPr>
    </w:p>
    <w:p w14:paraId="4C47A2FC" w14:textId="2067A3B2" w:rsidR="00923657" w:rsidRPr="004D3C9A" w:rsidRDefault="00923657" w:rsidP="00923657">
      <w:pPr>
        <w:pStyle w:val="Prrafodelista"/>
        <w:widowControl/>
        <w:suppressAutoHyphens w:val="0"/>
        <w:spacing w:line="276" w:lineRule="auto"/>
        <w:ind w:left="927"/>
        <w:rPr>
          <w:rFonts w:ascii="Times New Roman" w:eastAsia="Times New Roman" w:hAnsi="Times New Roman" w:cs="Times New Roman"/>
          <w:sz w:val="22"/>
          <w:szCs w:val="22"/>
          <w:shd w:val="clear" w:color="auto" w:fill="FFFFFF"/>
          <w:lang w:eastAsia="es-ES"/>
        </w:rPr>
      </w:pPr>
      <w:r w:rsidRPr="00EA6654">
        <w:rPr>
          <w:rFonts w:ascii="Times New Roman" w:eastAsia="Times New Roman" w:hAnsi="Times New Roman" w:cs="Times New Roman"/>
          <w:i/>
          <w:sz w:val="18"/>
        </w:rPr>
        <w:t>Preus calculats sobre la base de moneda local del país, taxes i impostos a data 10/2025.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bookmarkEnd w:id="3"/>
    <w:p w14:paraId="2846963B" w14:textId="1D83BE34" w:rsidR="007F19A1" w:rsidRPr="004D3C9A" w:rsidRDefault="000268EE" w:rsidP="005770C7">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4D3C9A">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4D3C9A">
        <w:rPr>
          <w:rFonts w:ascii="Times New Roman" w:eastAsia="Times New Roman" w:hAnsi="Times New Roman" w:cs="Times New Roman"/>
          <w:b/>
          <w:sz w:val="28"/>
          <w:szCs w:val="28"/>
        </w:rPr>
        <w:t>Serveis inclosos/ Serveis no inclosos</w:t>
      </w:r>
    </w:p>
    <w:p w14:paraId="639D2905" w14:textId="480E2B63" w:rsidR="00BF13C9" w:rsidRPr="004D3C9A" w:rsidRDefault="00397538" w:rsidP="002B0CC7">
      <w:pPr>
        <w:spacing w:line="276" w:lineRule="auto"/>
        <w:ind w:left="566" w:right="671"/>
        <w:jc w:val="both"/>
        <w:rPr>
          <w:rFonts w:ascii="Times New Roman" w:eastAsia="Times New Roman" w:hAnsi="Times New Roman" w:cs="Times New Roman"/>
          <w:b/>
          <w:sz w:val="22"/>
          <w:szCs w:val="22"/>
        </w:rPr>
      </w:pPr>
      <w:r w:rsidRPr="004D3C9A">
        <w:rPr>
          <w:rFonts w:ascii="Times New Roman" w:eastAsia="Times New Roman" w:hAnsi="Times New Roman" w:cs="Times New Roman"/>
          <w:b/>
          <w:sz w:val="22"/>
          <w:szCs w:val="22"/>
        </w:rPr>
        <w:t>Inclou</w:t>
      </w:r>
    </w:p>
    <w:p w14:paraId="40A41935" w14:textId="77777777" w:rsidR="00F92659" w:rsidRPr="004D3C9A" w:rsidRDefault="00F92659" w:rsidP="00CF7E68">
      <w:pPr>
        <w:spacing w:line="276" w:lineRule="auto"/>
        <w:ind w:right="671"/>
        <w:jc w:val="both"/>
        <w:rPr>
          <w:rFonts w:ascii="Times New Roman" w:eastAsia="Times New Roman" w:hAnsi="Times New Roman" w:cs="Times New Roman"/>
          <w:sz w:val="22"/>
          <w:szCs w:val="22"/>
          <w:lang w:eastAsia="es-ES"/>
        </w:rPr>
        <w:sectPr w:rsidR="00F92659" w:rsidRPr="004D3C9A"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375C94E1"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El trasllat des de/fins a l’aeroport a l’arribada i a la sortida.</w:t>
      </w:r>
    </w:p>
    <w:p w14:paraId="75C84A09"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Recepció en espanyol o en anglès a l’aeroport d’arribada.</w:t>
      </w:r>
    </w:p>
    <w:p w14:paraId="1FCD345B"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Guia o acompanyant de parla hispana quan estigui mencionat explícitament al programa. Els trasllats d’aeroport i el trasllat a Hikkaduwa es realitzaran amb un conductor de parla anglesa.</w:t>
      </w:r>
    </w:p>
    <w:p w14:paraId="1E5E4EEB"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Allotjament amb esmorzar i àpats mencionats.</w:t>
      </w:r>
    </w:p>
    <w:p w14:paraId="23064844"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Bitllet de tren Ella-Nanu Oya (subjecte a disponibilitat).</w:t>
      </w:r>
    </w:p>
    <w:p w14:paraId="430F29B3"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 xml:space="preserve">Entrades incloses a l’itinerari: Buduruwagala, </w:t>
      </w:r>
      <w:r w:rsidRPr="005770C7">
        <w:rPr>
          <w:rFonts w:ascii="Times New Roman" w:eastAsia="Times New Roman" w:hAnsi="Times New Roman" w:cs="Times New Roman"/>
          <w:sz w:val="22"/>
          <w:szCs w:val="22"/>
          <w:lang w:eastAsia="es-ES"/>
        </w:rPr>
        <w:t>visita a fàbrica de te, Jardí Botànic de Peradeniya, Temple de Dambulla, i El Temple del Dient de Buda a Kandy.</w:t>
      </w:r>
    </w:p>
    <w:p w14:paraId="37BF9F6E"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Passeig en Tuk Tuk a Ella i Kandy, Pescadors de perxa, experiència a la vila de Sevanagama i un regal sorpresa.</w:t>
      </w:r>
    </w:p>
    <w:p w14:paraId="4D540BE9"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Trasllats entre etapes quan estiguin indicats com "transport inclòs" al vostre programa.</w:t>
      </w:r>
    </w:p>
    <w:p w14:paraId="2C59D864"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Assegurança d’assistència en viatge amb cobertures de cancel·lació.</w:t>
      </w:r>
    </w:p>
    <w:p w14:paraId="0DCF39A4"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Documentació digitalitzada a l’espai personal CLUB KAREBA.</w:t>
      </w:r>
    </w:p>
    <w:p w14:paraId="61E2FCBA" w14:textId="77777777" w:rsidR="005770C7" w:rsidRPr="005770C7" w:rsidRDefault="005770C7" w:rsidP="005770C7">
      <w:pPr>
        <w:numPr>
          <w:ilvl w:val="0"/>
          <w:numId w:val="35"/>
        </w:numPr>
        <w:spacing w:line="276" w:lineRule="auto"/>
        <w:ind w:right="671"/>
        <w:jc w:val="both"/>
        <w:rPr>
          <w:rFonts w:ascii="Times New Roman" w:eastAsia="Times New Roman" w:hAnsi="Times New Roman" w:cs="Times New Roman"/>
          <w:sz w:val="22"/>
          <w:szCs w:val="22"/>
          <w:lang w:eastAsia="es-ES"/>
        </w:rPr>
      </w:pPr>
      <w:r w:rsidRPr="005770C7">
        <w:rPr>
          <w:rFonts w:ascii="Times New Roman" w:eastAsia="Times New Roman" w:hAnsi="Times New Roman" w:cs="Times New Roman"/>
          <w:sz w:val="22"/>
          <w:szCs w:val="22"/>
          <w:lang w:eastAsia="es-ES"/>
        </w:rPr>
        <w:t>Telèfon d’assistència 24 hores durant el viatge.</w:t>
      </w:r>
    </w:p>
    <w:p w14:paraId="1C9BBDBC" w14:textId="77777777" w:rsidR="000527D8" w:rsidRPr="004D3C9A" w:rsidRDefault="000527D8" w:rsidP="009F0617">
      <w:pPr>
        <w:spacing w:line="276" w:lineRule="auto"/>
        <w:ind w:right="671"/>
        <w:jc w:val="both"/>
        <w:rPr>
          <w:rFonts w:ascii="Times New Roman" w:eastAsia="Times New Roman" w:hAnsi="Times New Roman" w:cs="Times New Roman"/>
          <w:sz w:val="22"/>
          <w:szCs w:val="22"/>
          <w:lang w:eastAsia="es-ES"/>
        </w:rPr>
        <w:sectPr w:rsidR="000527D8" w:rsidRPr="004D3C9A" w:rsidSect="0061001B">
          <w:type w:val="continuous"/>
          <w:pgSz w:w="11870" w:h="16787"/>
          <w:pgMar w:top="57" w:right="0" w:bottom="62" w:left="0" w:header="0" w:footer="5" w:gutter="0"/>
          <w:cols w:num="2" w:space="720"/>
          <w:docGrid w:linePitch="100" w:charSpace="8192"/>
        </w:sectPr>
      </w:pPr>
    </w:p>
    <w:p w14:paraId="25BCAD53" w14:textId="67AC503B" w:rsidR="000527D8" w:rsidRPr="004D3C9A" w:rsidRDefault="000527D8" w:rsidP="009F0617">
      <w:pPr>
        <w:spacing w:line="276" w:lineRule="auto"/>
        <w:ind w:left="-284" w:right="671" w:firstLine="142"/>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ab/>
      </w:r>
    </w:p>
    <w:p w14:paraId="7B2ADBBE" w14:textId="77777777" w:rsidR="0096151B" w:rsidRPr="004D3C9A" w:rsidRDefault="0096151B" w:rsidP="009F0617">
      <w:pPr>
        <w:spacing w:line="276" w:lineRule="auto"/>
        <w:ind w:right="-5340"/>
        <w:jc w:val="both"/>
        <w:rPr>
          <w:rFonts w:ascii="Times New Roman" w:eastAsia="Times New Roman" w:hAnsi="Times New Roman" w:cs="Times New Roman"/>
          <w:b/>
          <w:sz w:val="22"/>
          <w:szCs w:val="22"/>
        </w:rPr>
      </w:pPr>
    </w:p>
    <w:p w14:paraId="16B0A306" w14:textId="652C267F" w:rsidR="0096151B" w:rsidRPr="004D3C9A" w:rsidRDefault="0096151B" w:rsidP="0096151B">
      <w:pPr>
        <w:spacing w:line="276" w:lineRule="auto"/>
        <w:ind w:right="-5340"/>
        <w:jc w:val="both"/>
        <w:rPr>
          <w:rFonts w:ascii="Times New Roman" w:eastAsia="Times New Roman" w:hAnsi="Times New Roman" w:cs="Times New Roman"/>
          <w:b/>
          <w:sz w:val="22"/>
          <w:szCs w:val="22"/>
        </w:rPr>
        <w:sectPr w:rsidR="0096151B" w:rsidRPr="004D3C9A" w:rsidSect="00EC2E44">
          <w:type w:val="continuous"/>
          <w:pgSz w:w="11870" w:h="16787"/>
          <w:pgMar w:top="57" w:right="0" w:bottom="62" w:left="0" w:header="0" w:footer="5" w:gutter="0"/>
          <w:cols w:num="2" w:space="720"/>
          <w:docGrid w:linePitch="100" w:charSpace="8192"/>
        </w:sectPr>
      </w:pPr>
    </w:p>
    <w:p w14:paraId="55275B9B" w14:textId="1CEC3765" w:rsidR="00CE1EDD" w:rsidRPr="004D3C9A" w:rsidRDefault="0096151B" w:rsidP="0096151B">
      <w:pPr>
        <w:widowControl/>
        <w:shd w:val="clear" w:color="auto" w:fill="FFFFFF"/>
        <w:tabs>
          <w:tab w:val="left" w:pos="6975"/>
        </w:tabs>
        <w:suppressAutoHyphens w:val="0"/>
        <w:spacing w:before="100" w:beforeAutospacing="1" w:after="100" w:afterAutospacing="1" w:line="276" w:lineRule="auto"/>
        <w:ind w:right="566" w:firstLine="708"/>
        <w:jc w:val="both"/>
        <w:rPr>
          <w:rStyle w:val="ui-provider"/>
          <w:rFonts w:ascii="Times New Roman" w:hAnsi="Times New Roman" w:cs="Times New Roman"/>
          <w:b/>
          <w:bCs/>
          <w:sz w:val="22"/>
          <w:szCs w:val="22"/>
        </w:rPr>
      </w:pPr>
      <w:r w:rsidRPr="004D3C9A">
        <w:rPr>
          <w:rStyle w:val="ui-provider"/>
          <w:rFonts w:ascii="Times New Roman" w:hAnsi="Times New Roman" w:cs="Times New Roman"/>
          <w:b/>
          <w:bCs/>
          <w:sz w:val="22"/>
          <w:szCs w:val="22"/>
        </w:rPr>
        <w:t>No inclou</w:t>
      </w:r>
    </w:p>
    <w:p w14:paraId="56FC3EA0" w14:textId="4785FB50" w:rsidR="005770C7" w:rsidRP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Vols internacionals.</w:t>
      </w:r>
    </w:p>
    <w:p w14:paraId="25FB5B3D" w14:textId="5BE9C998" w:rsidR="005770C7" w:rsidRP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Tràmits de visat.</w:t>
      </w:r>
    </w:p>
    <w:p w14:paraId="36E80834" w14:textId="32E7B62B" w:rsidR="005770C7" w:rsidRP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Àpats no mencionats.</w:t>
      </w:r>
    </w:p>
    <w:p w14:paraId="7E8F92F2" w14:textId="7E446350" w:rsidR="005770C7" w:rsidRP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Les begudes als hotels i restaurants no estan incloses en el preu.</w:t>
      </w:r>
    </w:p>
    <w:p w14:paraId="650548DF" w14:textId="20A2F025" w:rsidR="005770C7" w:rsidRP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Propines i despeses personals.</w:t>
      </w:r>
    </w:p>
    <w:p w14:paraId="16C96FB3" w14:textId="25E38D7D" w:rsidR="005770C7" w:rsidRP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Visites i excursions no mencionades.</w:t>
      </w:r>
    </w:p>
    <w:p w14:paraId="48CEF3F4" w14:textId="25B7CA48" w:rsidR="005770C7" w:rsidRDefault="005770C7" w:rsidP="005770C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Transport no mencionat.</w:t>
      </w:r>
    </w:p>
    <w:p w14:paraId="2EF978B2" w14:textId="77777777" w:rsidR="00923657" w:rsidRPr="00EA6654" w:rsidRDefault="00923657" w:rsidP="00923657">
      <w:pPr>
        <w:pStyle w:val="Prrafodelista"/>
        <w:widowControl/>
        <w:numPr>
          <w:ilvl w:val="0"/>
          <w:numId w:val="36"/>
        </w:numPr>
        <w:suppressAutoHyphens w:val="0"/>
        <w:spacing w:before="100" w:beforeAutospacing="1" w:after="100" w:afterAutospacing="1"/>
        <w:rPr>
          <w:rFonts w:ascii="Times New Roman" w:eastAsia="Times New Roman" w:hAnsi="Times New Roman" w:cs="Times New Roman"/>
          <w:sz w:val="22"/>
          <w:szCs w:val="22"/>
          <w:lang w:eastAsia="es-ES"/>
        </w:rPr>
      </w:pPr>
      <w:r w:rsidRPr="00EA6654">
        <w:rPr>
          <w:rFonts w:ascii="Times New Roman" w:eastAsia="Times New Roman" w:hAnsi="Times New Roman" w:cs="Times New Roman"/>
          <w:sz w:val="22"/>
          <w:szCs w:val="22"/>
          <w:lang w:eastAsia="es-ES"/>
        </w:rPr>
        <w:t>Reserva de seients en els vols</w:t>
      </w:r>
    </w:p>
    <w:p w14:paraId="35BA70C4" w14:textId="21FC7972" w:rsidR="00923657" w:rsidRPr="00923657" w:rsidRDefault="00923657" w:rsidP="00923657">
      <w:pPr>
        <w:pStyle w:val="Prrafodelista"/>
        <w:widowControl/>
        <w:numPr>
          <w:ilvl w:val="0"/>
          <w:numId w:val="36"/>
        </w:numPr>
        <w:suppressAutoHyphens w:val="0"/>
        <w:spacing w:before="100" w:beforeAutospacing="1" w:after="100" w:afterAutospacing="1"/>
        <w:rPr>
          <w:rFonts w:ascii="Times New Roman" w:eastAsia="Times New Roman" w:hAnsi="Times New Roman" w:cs="Times New Roman"/>
          <w:sz w:val="22"/>
          <w:szCs w:val="22"/>
          <w:lang w:eastAsia="es-ES"/>
        </w:rPr>
      </w:pPr>
      <w:r w:rsidRPr="00EA6654">
        <w:rPr>
          <w:rFonts w:ascii="Times New Roman" w:eastAsia="Times New Roman" w:hAnsi="Times New Roman" w:cs="Times New Roman"/>
          <w:sz w:val="22"/>
          <w:szCs w:val="22"/>
          <w:lang w:eastAsia="es-ES"/>
        </w:rPr>
        <w:t>Check in dels vols</w:t>
      </w:r>
    </w:p>
    <w:p w14:paraId="3A2C8109" w14:textId="17D76537" w:rsidR="00EA4037" w:rsidRDefault="005770C7" w:rsidP="0092365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r w:rsidRPr="005770C7">
        <w:rPr>
          <w:rFonts w:ascii="Times New Roman" w:hAnsi="Times New Roman" w:cs="Times New Roman"/>
          <w:sz w:val="22"/>
          <w:szCs w:val="22"/>
        </w:rPr>
        <w:t>Tot allò que no es mencioni a l'apartat anterior "El preu inclou".</w:t>
      </w:r>
    </w:p>
    <w:p w14:paraId="2A84C242" w14:textId="77777777" w:rsidR="00923657" w:rsidRPr="00923657" w:rsidRDefault="00923657" w:rsidP="00923657">
      <w:pPr>
        <w:pStyle w:val="Prrafodelista"/>
        <w:numPr>
          <w:ilvl w:val="0"/>
          <w:numId w:val="36"/>
        </w:numPr>
        <w:shd w:val="clear" w:color="auto" w:fill="FFFFFF"/>
        <w:spacing w:line="276" w:lineRule="auto"/>
        <w:ind w:right="566"/>
        <w:jc w:val="both"/>
        <w:rPr>
          <w:rFonts w:ascii="Times New Roman" w:hAnsi="Times New Roman" w:cs="Times New Roman"/>
          <w:sz w:val="22"/>
          <w:szCs w:val="22"/>
        </w:rPr>
      </w:pPr>
    </w:p>
    <w:p w14:paraId="3E404E7B" w14:textId="77777777" w:rsidR="00923657" w:rsidRPr="00EA6654" w:rsidRDefault="00923657" w:rsidP="00923657">
      <w:pPr>
        <w:spacing w:line="276" w:lineRule="auto"/>
        <w:ind w:left="566" w:right="671"/>
        <w:jc w:val="both"/>
        <w:rPr>
          <w:rFonts w:ascii="Times New Roman" w:eastAsia="Times New Roman" w:hAnsi="Times New Roman" w:cs="Times New Roman"/>
          <w:b/>
          <w:bCs/>
          <w:i/>
          <w:iCs/>
          <w:lang w:eastAsia="es-ES"/>
        </w:rPr>
      </w:pPr>
      <w:r w:rsidRPr="00EA6654">
        <w:rPr>
          <w:rFonts w:ascii="Times New Roman" w:eastAsia="Times New Roman" w:hAnsi="Times New Roman" w:cs="Times New Roman"/>
          <w:b/>
          <w:bCs/>
          <w:i/>
          <w:iCs/>
          <w:lang w:eastAsia="es-ES"/>
        </w:rPr>
        <w:t>* Els tràmits de reserva i serveis de seients, visats, check-in, etc, no estan inclosos en els preus. Qualsevol tràmit o gestió que desitgi que Kareba se'n faci càrrec, tindrà un cost addicional. Si està interessat a saber els preus de gestió, cons</w:t>
      </w:r>
      <w:r>
        <w:rPr>
          <w:rFonts w:ascii="Times New Roman" w:eastAsia="Times New Roman" w:hAnsi="Times New Roman" w:cs="Times New Roman"/>
          <w:b/>
          <w:bCs/>
          <w:i/>
          <w:iCs/>
          <w:lang w:eastAsia="es-ES"/>
        </w:rPr>
        <w:t>ulta’ns.</w:t>
      </w:r>
      <w:r w:rsidRPr="00EA6654">
        <w:rPr>
          <w:rFonts w:ascii="Times New Roman" w:eastAsia="Times New Roman" w:hAnsi="Times New Roman" w:cs="Times New Roman"/>
          <w:b/>
          <w:bCs/>
          <w:i/>
          <w:iCs/>
          <w:lang w:eastAsia="es-ES"/>
        </w:rPr>
        <w:t>*</w:t>
      </w:r>
    </w:p>
    <w:p w14:paraId="42D962E8" w14:textId="77777777" w:rsidR="00CE1EDD" w:rsidRPr="004D3C9A" w:rsidRDefault="00CE1EDD" w:rsidP="005770C7">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C6BE73F" w14:textId="0DFA12B6" w:rsidR="00BF13C9" w:rsidRPr="004D3C9A" w:rsidRDefault="00BF13C9"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4" w:name="_Hlk179288244"/>
      <w:r w:rsidRPr="004D3C9A">
        <w:rPr>
          <w:rFonts w:ascii="Times New Roman" w:eastAsia="Times New Roman" w:hAnsi="Times New Roman" w:cs="Times New Roman"/>
          <w:b/>
          <w:sz w:val="28"/>
          <w:szCs w:val="28"/>
        </w:rPr>
        <w:lastRenderedPageBreak/>
        <w:t>Informació ad</w:t>
      </w:r>
      <w:r w:rsidR="0024664B" w:rsidRPr="004D3C9A">
        <w:rPr>
          <w:rFonts w:ascii="Times New Roman" w:eastAsia="Times New Roman" w:hAnsi="Times New Roman" w:cs="Times New Roman"/>
          <w:b/>
          <w:sz w:val="28"/>
          <w:szCs w:val="28"/>
        </w:rPr>
        <w:t>d</w:t>
      </w:r>
      <w:r w:rsidRPr="004D3C9A">
        <w:rPr>
          <w:rFonts w:ascii="Times New Roman" w:eastAsia="Times New Roman" w:hAnsi="Times New Roman" w:cs="Times New Roman"/>
          <w:b/>
          <w:sz w:val="28"/>
          <w:szCs w:val="28"/>
        </w:rPr>
        <w:t>icional</w:t>
      </w:r>
    </w:p>
    <w:p w14:paraId="073ACA5C"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bookmarkStart w:id="5" w:name="_Hlk179288299"/>
      <w:bookmarkEnd w:id="4"/>
      <w:r w:rsidRPr="004D3C9A">
        <w:rPr>
          <w:rFonts w:ascii="Times New Roman" w:hAnsi="Times New Roman" w:cs="Times New Roman"/>
          <w:b/>
          <w:bCs/>
          <w:sz w:val="22"/>
          <w:szCs w:val="22"/>
          <w:lang w:val="ca-ES"/>
        </w:rPr>
        <w:t>Agència organitzadora del viatge</w:t>
      </w:r>
    </w:p>
    <w:p w14:paraId="2F18F15B" w14:textId="1A270E0C" w:rsidR="0024664B" w:rsidRPr="004D3C9A" w:rsidRDefault="0024664B" w:rsidP="005770C7">
      <w:pPr>
        <w:pStyle w:val="Sinespaciado"/>
        <w:spacing w:line="276" w:lineRule="auto"/>
        <w:ind w:left="567" w:right="530"/>
        <w:rPr>
          <w:rFonts w:ascii="Times New Roman" w:hAnsi="Times New Roman" w:cs="Times New Roman"/>
          <w:sz w:val="22"/>
          <w:szCs w:val="22"/>
          <w:lang w:val="ca-ES"/>
        </w:rPr>
      </w:pPr>
      <w:r w:rsidRPr="004D3C9A">
        <w:rPr>
          <w:rFonts w:ascii="Times New Roman" w:hAnsi="Times New Roman" w:cs="Times New Roman"/>
          <w:sz w:val="22"/>
          <w:szCs w:val="22"/>
          <w:lang w:val="ca-ES"/>
        </w:rPr>
        <w:t>Kareba Viatges S.L - B64051402</w:t>
      </w:r>
      <w:r w:rsidRPr="004D3C9A">
        <w:rPr>
          <w:rFonts w:ascii="Times New Roman" w:hAnsi="Times New Roman" w:cs="Times New Roman"/>
          <w:sz w:val="22"/>
          <w:szCs w:val="22"/>
          <w:lang w:val="ca-ES"/>
        </w:rPr>
        <w:br/>
      </w:r>
      <w:r w:rsidR="00BB7CF5" w:rsidRPr="004D3C9A">
        <w:rPr>
          <w:rFonts w:ascii="Times New Roman" w:hAnsi="Times New Roman" w:cs="Times New Roman"/>
          <w:sz w:val="22"/>
          <w:szCs w:val="22"/>
          <w:lang w:val="ca-ES"/>
        </w:rPr>
        <w:t>Ronda de Ponent,80</w:t>
      </w:r>
      <w:r w:rsidRPr="004D3C9A">
        <w:rPr>
          <w:rFonts w:ascii="Times New Roman" w:hAnsi="Times New Roman" w:cs="Times New Roman"/>
          <w:sz w:val="22"/>
          <w:szCs w:val="22"/>
          <w:lang w:val="ca-ES"/>
        </w:rPr>
        <w:t>, 08201 – Sabadell (Barcelona)</w:t>
      </w:r>
      <w:r w:rsidRPr="004D3C9A">
        <w:rPr>
          <w:rFonts w:ascii="Times New Roman" w:hAnsi="Times New Roman" w:cs="Times New Roman"/>
          <w:sz w:val="22"/>
          <w:szCs w:val="22"/>
          <w:lang w:val="ca-ES"/>
        </w:rPr>
        <w:br/>
        <w:t>Tel. 93 715 66 59 · Correu electrònic: kareba@karebaviatges.com</w:t>
      </w:r>
    </w:p>
    <w:p w14:paraId="6AEFEA47"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Nombre mínim-màxim de persones</w:t>
      </w:r>
    </w:p>
    <w:p w14:paraId="3073A5B3" w14:textId="210B8884" w:rsidR="00A934A9" w:rsidRPr="004D3C9A" w:rsidRDefault="0024664B" w:rsidP="005770C7">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 xml:space="preserve">El nombre mínim exigit és de </w:t>
      </w:r>
      <w:r w:rsidR="002D78C0">
        <w:rPr>
          <w:rFonts w:ascii="Times New Roman" w:hAnsi="Times New Roman" w:cs="Times New Roman"/>
          <w:bCs/>
          <w:sz w:val="22"/>
          <w:szCs w:val="22"/>
          <w:lang w:val="ca-ES"/>
        </w:rPr>
        <w:t>0</w:t>
      </w:r>
      <w:r w:rsidR="00EA4037" w:rsidRPr="004D3C9A">
        <w:rPr>
          <w:rFonts w:ascii="Times New Roman" w:hAnsi="Times New Roman" w:cs="Times New Roman"/>
          <w:bCs/>
          <w:sz w:val="22"/>
          <w:szCs w:val="22"/>
          <w:lang w:val="ca-ES"/>
        </w:rPr>
        <w:t>2</w:t>
      </w:r>
      <w:r w:rsidRPr="004D3C9A">
        <w:rPr>
          <w:rFonts w:ascii="Times New Roman" w:hAnsi="Times New Roman" w:cs="Times New Roman"/>
          <w:bCs/>
          <w:sz w:val="22"/>
          <w:szCs w:val="22"/>
          <w:lang w:val="ca-ES"/>
        </w:rPr>
        <w:t>. Si no s’arriba al nombre mínim, l’agència podrà anul·lar el viatge fins a 20 dies naturals abans de l’inici del viatge.</w:t>
      </w:r>
    </w:p>
    <w:p w14:paraId="7188B311" w14:textId="77777777" w:rsidR="00A934A9" w:rsidRPr="004D3C9A" w:rsidRDefault="00A934A9" w:rsidP="00A934A9">
      <w:pPr>
        <w:pStyle w:val="Sinespaciado"/>
        <w:spacing w:line="276" w:lineRule="auto"/>
        <w:ind w:right="530" w:firstLine="567"/>
        <w:jc w:val="both"/>
        <w:rPr>
          <w:rFonts w:ascii="Times New Roman" w:hAnsi="Times New Roman" w:cs="Times New Roman"/>
          <w:b/>
          <w:sz w:val="22"/>
          <w:szCs w:val="22"/>
          <w:lang w:val="ca-ES"/>
        </w:rPr>
      </w:pPr>
      <w:r w:rsidRPr="004D3C9A">
        <w:rPr>
          <w:rFonts w:ascii="Times New Roman" w:hAnsi="Times New Roman" w:cs="Times New Roman"/>
          <w:b/>
          <w:sz w:val="22"/>
          <w:szCs w:val="22"/>
          <w:lang w:val="ca-ES"/>
        </w:rPr>
        <w:t>Allotjament</w:t>
      </w:r>
    </w:p>
    <w:p w14:paraId="244A951A" w14:textId="77777777" w:rsidR="00A934A9" w:rsidRPr="004D3C9A" w:rsidRDefault="00A934A9" w:rsidP="00A934A9">
      <w:pPr>
        <w:pStyle w:val="Sinespaciado"/>
        <w:spacing w:line="276" w:lineRule="auto"/>
        <w:ind w:left="567" w:right="530"/>
        <w:jc w:val="both"/>
        <w:rPr>
          <w:rFonts w:ascii="Times New Roman" w:hAnsi="Times New Roman" w:cs="Times New Roman"/>
          <w:b/>
          <w:sz w:val="8"/>
          <w:szCs w:val="8"/>
          <w:lang w:val="ca-ES"/>
        </w:rPr>
      </w:pPr>
    </w:p>
    <w:tbl>
      <w:tblPr>
        <w:tblStyle w:val="Tablanormal2"/>
        <w:tblW w:w="0" w:type="auto"/>
        <w:tblInd w:w="567" w:type="dxa"/>
        <w:tblLook w:val="04A0" w:firstRow="1" w:lastRow="0" w:firstColumn="1" w:lastColumn="0" w:noHBand="0" w:noVBand="1"/>
      </w:tblPr>
      <w:tblGrid>
        <w:gridCol w:w="3660"/>
        <w:gridCol w:w="7113"/>
      </w:tblGrid>
      <w:tr w:rsidR="005770C7" w:rsidRPr="004D3C9A" w14:paraId="504242FB" w14:textId="77777777" w:rsidTr="00A1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40966275" w14:textId="77777777" w:rsidR="005770C7" w:rsidRPr="004D3C9A" w:rsidRDefault="005770C7" w:rsidP="00A174BB">
            <w:pPr>
              <w:suppressAutoHyphens w:val="0"/>
              <w:spacing w:before="120" w:after="120"/>
              <w:ind w:left="465"/>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Ciudad</w:t>
            </w:r>
          </w:p>
        </w:tc>
        <w:tc>
          <w:tcPr>
            <w:tcW w:w="7113" w:type="dxa"/>
            <w:hideMark/>
          </w:tcPr>
          <w:p w14:paraId="644BEFFA" w14:textId="77777777" w:rsidR="005770C7" w:rsidRPr="004D3C9A" w:rsidRDefault="005770C7" w:rsidP="00A174BB">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Alojamiento previsto o similar</w:t>
            </w:r>
          </w:p>
        </w:tc>
      </w:tr>
      <w:tr w:rsidR="005770C7" w:rsidRPr="004D3C9A" w14:paraId="4639EAA8"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9106603" w14:textId="77777777" w:rsidR="005770C7" w:rsidRPr="004D3C9A" w:rsidRDefault="005770C7" w:rsidP="00A174BB">
            <w:pPr>
              <w:suppressAutoHyphens w:val="0"/>
              <w:spacing w:before="120" w:after="120"/>
              <w:ind w:left="465"/>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Hikkaduwa</w:t>
            </w:r>
          </w:p>
        </w:tc>
        <w:tc>
          <w:tcPr>
            <w:tcW w:w="7113" w:type="dxa"/>
          </w:tcPr>
          <w:p w14:paraId="252637DD" w14:textId="77777777" w:rsidR="005770C7" w:rsidRPr="004D3C9A" w:rsidRDefault="005770C7" w:rsidP="00A174BB">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 xml:space="preserve">Hikka Tranz by Cinnamon o similar </w:t>
            </w:r>
          </w:p>
        </w:tc>
      </w:tr>
      <w:tr w:rsidR="005770C7" w:rsidRPr="004D3C9A" w14:paraId="69F0944F" w14:textId="77777777" w:rsidTr="00A174BB">
        <w:tc>
          <w:tcPr>
            <w:cnfStyle w:val="001000000000" w:firstRow="0" w:lastRow="0" w:firstColumn="1" w:lastColumn="0" w:oddVBand="0" w:evenVBand="0" w:oddHBand="0" w:evenHBand="0" w:firstRowFirstColumn="0" w:firstRowLastColumn="0" w:lastRowFirstColumn="0" w:lastRowLastColumn="0"/>
            <w:tcW w:w="3660" w:type="dxa"/>
          </w:tcPr>
          <w:p w14:paraId="36EC12E9" w14:textId="77777777" w:rsidR="005770C7" w:rsidRPr="004D3C9A" w:rsidRDefault="005770C7" w:rsidP="00A174BB">
            <w:pPr>
              <w:suppressAutoHyphens w:val="0"/>
              <w:spacing w:before="120" w:after="120"/>
              <w:ind w:left="465"/>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Tissamaharama</w:t>
            </w:r>
          </w:p>
        </w:tc>
        <w:tc>
          <w:tcPr>
            <w:tcW w:w="7113" w:type="dxa"/>
          </w:tcPr>
          <w:p w14:paraId="199E535B" w14:textId="77777777" w:rsidR="005770C7" w:rsidRPr="004D3C9A" w:rsidRDefault="005770C7" w:rsidP="00A174BB">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 xml:space="preserve">Chaarya Resort o similar </w:t>
            </w:r>
          </w:p>
        </w:tc>
      </w:tr>
      <w:tr w:rsidR="005770C7" w:rsidRPr="004D3C9A" w14:paraId="187CF4EB"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4D769B20"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Ella</w:t>
            </w:r>
          </w:p>
        </w:tc>
        <w:tc>
          <w:tcPr>
            <w:tcW w:w="7113" w:type="dxa"/>
          </w:tcPr>
          <w:p w14:paraId="5A2A0133" w14:textId="77777777" w:rsidR="005770C7" w:rsidRPr="004D3C9A" w:rsidRDefault="005770C7" w:rsidP="00A174BB">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Oak Ray Ella Gap o similar</w:t>
            </w:r>
          </w:p>
        </w:tc>
      </w:tr>
      <w:tr w:rsidR="005770C7" w:rsidRPr="004D3C9A" w14:paraId="771FC994"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0CCCAAB9"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 xml:space="preserve">Kandy </w:t>
            </w:r>
          </w:p>
        </w:tc>
        <w:tc>
          <w:tcPr>
            <w:tcW w:w="7113" w:type="dxa"/>
          </w:tcPr>
          <w:p w14:paraId="22BE3C66" w14:textId="77777777"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 xml:space="preserve">Cinnamon Citadel o similar </w:t>
            </w:r>
          </w:p>
        </w:tc>
      </w:tr>
      <w:tr w:rsidR="005770C7" w:rsidRPr="004D3C9A" w14:paraId="54BAC918"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9851945"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Habarana</w:t>
            </w:r>
          </w:p>
        </w:tc>
        <w:tc>
          <w:tcPr>
            <w:tcW w:w="7113" w:type="dxa"/>
          </w:tcPr>
          <w:p w14:paraId="22273220" w14:textId="77777777"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Cinnamon Lodge o similar</w:t>
            </w:r>
          </w:p>
        </w:tc>
      </w:tr>
      <w:tr w:rsidR="005770C7" w:rsidRPr="004D3C9A" w14:paraId="6AA69FB0"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1CC184E6"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 xml:space="preserve">Colombo </w:t>
            </w:r>
          </w:p>
        </w:tc>
        <w:tc>
          <w:tcPr>
            <w:tcW w:w="7113" w:type="dxa"/>
          </w:tcPr>
          <w:p w14:paraId="4714239A" w14:textId="77777777"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Cinnamon Lakeside</w:t>
            </w:r>
          </w:p>
        </w:tc>
      </w:tr>
    </w:tbl>
    <w:p w14:paraId="1C22929A" w14:textId="5C9BB94A" w:rsidR="0024664B" w:rsidRPr="004D3C9A" w:rsidRDefault="0024664B" w:rsidP="005770C7">
      <w:pPr>
        <w:pStyle w:val="Sinespaciado"/>
        <w:spacing w:line="276" w:lineRule="auto"/>
        <w:ind w:right="530"/>
        <w:jc w:val="both"/>
        <w:rPr>
          <w:rFonts w:ascii="Times New Roman" w:hAnsi="Times New Roman" w:cs="Times New Roman"/>
          <w:b/>
          <w:sz w:val="22"/>
          <w:szCs w:val="22"/>
          <w:lang w:val="ca-ES"/>
        </w:rPr>
      </w:pPr>
    </w:p>
    <w:p w14:paraId="30CE4630" w14:textId="4C2DD7A4" w:rsidR="00EA4037" w:rsidRPr="004D3C9A" w:rsidRDefault="00EA4037" w:rsidP="00EA4037">
      <w:pPr>
        <w:pStyle w:val="Sinespaciado"/>
        <w:spacing w:line="276" w:lineRule="auto"/>
        <w:ind w:left="567" w:right="530"/>
        <w:jc w:val="both"/>
        <w:rPr>
          <w:rFonts w:ascii="Times New Roman" w:hAnsi="Times New Roman" w:cs="Times New Roman"/>
          <w:b/>
          <w:sz w:val="22"/>
          <w:szCs w:val="22"/>
          <w:lang w:val="ca-ES"/>
        </w:rPr>
      </w:pPr>
      <w:r w:rsidRPr="004D3C9A">
        <w:rPr>
          <w:rFonts w:ascii="Times New Roman" w:hAnsi="Times New Roman" w:cs="Times New Roman"/>
          <w:b/>
          <w:sz w:val="22"/>
          <w:szCs w:val="22"/>
          <w:lang w:val="ca-ES"/>
        </w:rPr>
        <w:t>Dates d'inici del recorregut:</w:t>
      </w:r>
    </w:p>
    <w:tbl>
      <w:tblPr>
        <w:tblStyle w:val="Tablanormal2"/>
        <w:tblW w:w="0" w:type="auto"/>
        <w:tblInd w:w="567" w:type="dxa"/>
        <w:tblLook w:val="04A0" w:firstRow="1" w:lastRow="0" w:firstColumn="1" w:lastColumn="0" w:noHBand="0" w:noVBand="1"/>
      </w:tblPr>
      <w:tblGrid>
        <w:gridCol w:w="3660"/>
        <w:gridCol w:w="7113"/>
      </w:tblGrid>
      <w:tr w:rsidR="005770C7" w:rsidRPr="004D3C9A" w14:paraId="5451AE9F" w14:textId="77777777" w:rsidTr="00A174BB">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60" w:type="dxa"/>
            <w:hideMark/>
          </w:tcPr>
          <w:p w14:paraId="2689456C" w14:textId="77777777" w:rsidR="005770C7" w:rsidRPr="004D3C9A" w:rsidRDefault="005770C7" w:rsidP="00A174BB">
            <w:pPr>
              <w:suppressAutoHyphens w:val="0"/>
              <w:spacing w:before="120" w:after="120"/>
              <w:ind w:left="465"/>
              <w:jc w:val="both"/>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Mes</w:t>
            </w:r>
          </w:p>
        </w:tc>
        <w:tc>
          <w:tcPr>
            <w:tcW w:w="7113" w:type="dxa"/>
            <w:hideMark/>
          </w:tcPr>
          <w:p w14:paraId="7B38FD13" w14:textId="5B9CDB0A" w:rsidR="005770C7" w:rsidRPr="004D3C9A" w:rsidRDefault="005770C7" w:rsidP="00A174BB">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4D3C9A">
              <w:rPr>
                <w:rFonts w:ascii="Times New Roman" w:eastAsia="Times New Roman" w:hAnsi="Times New Roman" w:cs="Times New Roman"/>
                <w:sz w:val="22"/>
                <w:szCs w:val="22"/>
                <w:lang w:eastAsia="es-ES"/>
              </w:rPr>
              <w:t>Dia</w:t>
            </w:r>
          </w:p>
        </w:tc>
      </w:tr>
      <w:tr w:rsidR="005770C7" w:rsidRPr="004D3C9A" w14:paraId="3071134D"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A4F92E" w14:textId="42492304"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Maig, 2026</w:t>
            </w:r>
          </w:p>
        </w:tc>
        <w:tc>
          <w:tcPr>
            <w:tcW w:w="7113" w:type="dxa"/>
          </w:tcPr>
          <w:p w14:paraId="3FF8375F" w14:textId="17167C7D"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02 i 12</w:t>
            </w:r>
          </w:p>
        </w:tc>
      </w:tr>
      <w:tr w:rsidR="005770C7" w:rsidRPr="004D3C9A" w14:paraId="78DF07B4"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7CFE3800" w14:textId="2B40EF3B"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Juny 2026</w:t>
            </w:r>
          </w:p>
        </w:tc>
        <w:tc>
          <w:tcPr>
            <w:tcW w:w="7113" w:type="dxa"/>
          </w:tcPr>
          <w:p w14:paraId="3FB75FB2" w14:textId="6062B1F9"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02, 16, 23 i 30</w:t>
            </w:r>
          </w:p>
        </w:tc>
      </w:tr>
      <w:tr w:rsidR="005770C7" w:rsidRPr="004D3C9A" w14:paraId="04266E00"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F376EA4" w14:textId="4552847C"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Juliol, 2026</w:t>
            </w:r>
          </w:p>
        </w:tc>
        <w:tc>
          <w:tcPr>
            <w:tcW w:w="7113" w:type="dxa"/>
          </w:tcPr>
          <w:p w14:paraId="2C9C52EF" w14:textId="73C4204D"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07, 14, 21 i 28</w:t>
            </w:r>
          </w:p>
        </w:tc>
      </w:tr>
      <w:tr w:rsidR="005770C7" w:rsidRPr="004D3C9A" w14:paraId="70A870DF"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51569AF0"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Agosto, 2026</w:t>
            </w:r>
          </w:p>
        </w:tc>
        <w:tc>
          <w:tcPr>
            <w:tcW w:w="7113" w:type="dxa"/>
          </w:tcPr>
          <w:p w14:paraId="0282D816" w14:textId="77777777"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eastAsia="Times New Roman" w:hAnsi="Times New Roman" w:cs="Times New Roman"/>
                <w:color w:val="000000"/>
                <w:sz w:val="22"/>
                <w:szCs w:val="22"/>
              </w:rPr>
              <w:t>04, 11 y 18</w:t>
            </w:r>
          </w:p>
        </w:tc>
      </w:tr>
      <w:tr w:rsidR="005770C7" w:rsidRPr="004D3C9A" w14:paraId="1FEF1745"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08FF13A7" w14:textId="24BB58B1"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Setembre, 2026</w:t>
            </w:r>
          </w:p>
        </w:tc>
        <w:tc>
          <w:tcPr>
            <w:tcW w:w="7113" w:type="dxa"/>
          </w:tcPr>
          <w:p w14:paraId="3CA1A2CB" w14:textId="08D9E7A5"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01, 03, 08 ,10,15,22 i 29</w:t>
            </w:r>
          </w:p>
        </w:tc>
      </w:tr>
      <w:tr w:rsidR="005770C7" w:rsidRPr="004D3C9A" w14:paraId="69114305"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325C7D85"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 xml:space="preserve">Octubre, 2026 </w:t>
            </w:r>
          </w:p>
        </w:tc>
        <w:tc>
          <w:tcPr>
            <w:tcW w:w="7113" w:type="dxa"/>
          </w:tcPr>
          <w:p w14:paraId="21482DC9" w14:textId="55ECD280"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eastAsia="Times New Roman" w:hAnsi="Times New Roman" w:cs="Times New Roman"/>
                <w:color w:val="000000"/>
                <w:sz w:val="22"/>
                <w:szCs w:val="22"/>
              </w:rPr>
              <w:t>06,13,20 i 27</w:t>
            </w:r>
          </w:p>
        </w:tc>
      </w:tr>
      <w:tr w:rsidR="005770C7" w:rsidRPr="004D3C9A" w14:paraId="26C5ACC0"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6451033" w14:textId="1A8E89DB"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Novembre, 2026</w:t>
            </w:r>
          </w:p>
        </w:tc>
        <w:tc>
          <w:tcPr>
            <w:tcW w:w="7113" w:type="dxa"/>
          </w:tcPr>
          <w:p w14:paraId="328B5842" w14:textId="77777777"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03, 10, 17 y 24</w:t>
            </w:r>
          </w:p>
        </w:tc>
      </w:tr>
      <w:tr w:rsidR="005770C7" w:rsidRPr="004D3C9A" w14:paraId="26462826"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08811440" w14:textId="2F208E1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Desembre, 2026</w:t>
            </w:r>
          </w:p>
        </w:tc>
        <w:tc>
          <w:tcPr>
            <w:tcW w:w="7113" w:type="dxa"/>
          </w:tcPr>
          <w:p w14:paraId="5AF28E33" w14:textId="0A34788B"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22 i 27</w:t>
            </w:r>
          </w:p>
        </w:tc>
      </w:tr>
      <w:tr w:rsidR="005770C7" w:rsidRPr="004D3C9A" w14:paraId="6DA1C70A" w14:textId="77777777" w:rsidTr="00A1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6C7F09AD" w14:textId="40CBBF3E"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Gener, 2027</w:t>
            </w:r>
          </w:p>
        </w:tc>
        <w:tc>
          <w:tcPr>
            <w:tcW w:w="7113" w:type="dxa"/>
          </w:tcPr>
          <w:p w14:paraId="60A323D0" w14:textId="77777777"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14 y 26</w:t>
            </w:r>
          </w:p>
        </w:tc>
      </w:tr>
      <w:tr w:rsidR="005770C7" w:rsidRPr="004D3C9A" w14:paraId="46BFDE7B" w14:textId="77777777" w:rsidTr="00A174BB">
        <w:tc>
          <w:tcPr>
            <w:cnfStyle w:val="001000000000" w:firstRow="0" w:lastRow="0" w:firstColumn="1" w:lastColumn="0" w:oddVBand="0" w:evenVBand="0" w:oddHBand="0" w:evenHBand="0" w:firstRowFirstColumn="0" w:firstRowLastColumn="0" w:lastRowFirstColumn="0" w:lastRowLastColumn="0"/>
            <w:tcW w:w="3660" w:type="dxa"/>
            <w:vAlign w:val="center"/>
          </w:tcPr>
          <w:p w14:paraId="725DBAB9" w14:textId="3307A1EE"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Febrer, 2027</w:t>
            </w:r>
          </w:p>
        </w:tc>
        <w:tc>
          <w:tcPr>
            <w:tcW w:w="7113" w:type="dxa"/>
          </w:tcPr>
          <w:p w14:paraId="10D14139" w14:textId="3AC3C7A5"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09 i 23</w:t>
            </w:r>
          </w:p>
        </w:tc>
      </w:tr>
      <w:tr w:rsidR="005770C7" w:rsidRPr="004D3C9A" w14:paraId="08040472" w14:textId="77777777" w:rsidTr="00A174B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49C6E60E" w14:textId="46C19AC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Març, 2027</w:t>
            </w:r>
          </w:p>
        </w:tc>
        <w:tc>
          <w:tcPr>
            <w:tcW w:w="7113" w:type="dxa"/>
          </w:tcPr>
          <w:p w14:paraId="6E748AF6" w14:textId="06F4CF49" w:rsidR="005770C7" w:rsidRPr="004D3C9A" w:rsidRDefault="005770C7" w:rsidP="00A174BB">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09 i 21</w:t>
            </w:r>
          </w:p>
        </w:tc>
      </w:tr>
      <w:tr w:rsidR="005770C7" w:rsidRPr="004D3C9A" w14:paraId="71A1A6A1" w14:textId="77777777" w:rsidTr="00A174BB">
        <w:trPr>
          <w:trHeight w:val="344"/>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D2B2D4F" w14:textId="77777777" w:rsidR="005770C7" w:rsidRPr="004D3C9A" w:rsidRDefault="005770C7" w:rsidP="00A174BB">
            <w:pPr>
              <w:suppressAutoHyphens w:val="0"/>
              <w:spacing w:before="120" w:after="120"/>
              <w:ind w:left="465"/>
              <w:jc w:val="both"/>
              <w:rPr>
                <w:rFonts w:ascii="Times New Roman" w:hAnsi="Times New Roman" w:cs="Times New Roman"/>
                <w:sz w:val="22"/>
                <w:szCs w:val="22"/>
              </w:rPr>
            </w:pPr>
            <w:r w:rsidRPr="004D3C9A">
              <w:rPr>
                <w:rFonts w:ascii="Times New Roman" w:hAnsi="Times New Roman" w:cs="Times New Roman"/>
                <w:sz w:val="22"/>
                <w:szCs w:val="22"/>
              </w:rPr>
              <w:t>Abril, 2027</w:t>
            </w:r>
          </w:p>
        </w:tc>
        <w:tc>
          <w:tcPr>
            <w:tcW w:w="7113" w:type="dxa"/>
          </w:tcPr>
          <w:p w14:paraId="1C75E367" w14:textId="348CD729" w:rsidR="005770C7" w:rsidRPr="004D3C9A" w:rsidRDefault="005770C7" w:rsidP="00A174BB">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C9A">
              <w:rPr>
                <w:rFonts w:ascii="Times New Roman" w:hAnsi="Times New Roman" w:cs="Times New Roman"/>
                <w:sz w:val="22"/>
                <w:szCs w:val="22"/>
              </w:rPr>
              <w:t>06 i 20</w:t>
            </w:r>
          </w:p>
        </w:tc>
      </w:tr>
    </w:tbl>
    <w:p w14:paraId="687EBCA3" w14:textId="18F5F917" w:rsidR="005770C7" w:rsidRPr="004D3C9A" w:rsidRDefault="005770C7" w:rsidP="005770C7">
      <w:pPr>
        <w:pStyle w:val="Sinespaciado"/>
        <w:spacing w:line="276" w:lineRule="auto"/>
        <w:ind w:left="567" w:right="530"/>
        <w:jc w:val="both"/>
        <w:rPr>
          <w:rFonts w:ascii="Times New Roman" w:hAnsi="Times New Roman" w:cs="Times New Roman"/>
          <w:b/>
          <w:bCs/>
          <w:i/>
          <w:iCs/>
          <w:sz w:val="22"/>
          <w:szCs w:val="22"/>
          <w:lang w:val="ca-ES"/>
        </w:rPr>
      </w:pPr>
      <w:r w:rsidRPr="004D3C9A">
        <w:rPr>
          <w:rFonts w:ascii="Times New Roman" w:hAnsi="Times New Roman" w:cs="Times New Roman"/>
          <w:b/>
          <w:bCs/>
          <w:sz w:val="22"/>
          <w:szCs w:val="22"/>
          <w:lang w:val="ca-ES"/>
        </w:rPr>
        <w:lastRenderedPageBreak/>
        <w:br/>
      </w:r>
      <w:r w:rsidRPr="004D3C9A">
        <w:rPr>
          <w:rFonts w:ascii="Times New Roman" w:hAnsi="Times New Roman" w:cs="Times New Roman"/>
          <w:b/>
          <w:bCs/>
          <w:i/>
          <w:iCs/>
          <w:sz w:val="22"/>
          <w:szCs w:val="22"/>
          <w:lang w:val="ca-ES"/>
        </w:rPr>
        <w:t>Pregunta per la possibilitat d'excursions privades (en grup mínim de 4 persones)</w:t>
      </w:r>
    </w:p>
    <w:p w14:paraId="4B42604B" w14:textId="77777777" w:rsidR="005770C7" w:rsidRPr="004D3C9A" w:rsidRDefault="005770C7" w:rsidP="005770C7">
      <w:pPr>
        <w:pStyle w:val="Sinespaciado"/>
        <w:spacing w:line="276" w:lineRule="auto"/>
        <w:ind w:left="567" w:right="530"/>
        <w:jc w:val="both"/>
        <w:rPr>
          <w:rFonts w:ascii="Times New Roman" w:hAnsi="Times New Roman" w:cs="Times New Roman"/>
          <w:b/>
          <w:bCs/>
          <w:sz w:val="22"/>
          <w:szCs w:val="22"/>
          <w:lang w:val="ca-ES"/>
        </w:rPr>
      </w:pPr>
    </w:p>
    <w:p w14:paraId="755EE786" w14:textId="68E3068A" w:rsidR="0024664B" w:rsidRPr="004D3C9A" w:rsidRDefault="0024664B" w:rsidP="005770C7">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Excursions</w:t>
      </w:r>
    </w:p>
    <w:p w14:paraId="54E4E7C1" w14:textId="77777777"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Les excursions incloses es fan en privat per al grup de viatgers d’aquesta sortida.</w:t>
      </w:r>
    </w:p>
    <w:p w14:paraId="6C9BBC7D" w14:textId="5D203D9F" w:rsidR="0024664B" w:rsidRPr="004D3C9A"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2D9AFE66"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Documentació i visats</w:t>
      </w:r>
    </w:p>
    <w:p w14:paraId="30884208" w14:textId="77777777" w:rsidR="005770C7" w:rsidRPr="004D3C9A" w:rsidRDefault="005770C7"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Per viatjar a Sri Lanka és necessari tenir un passaport en vigor, la validesa del qual cobreixi tot el període d’estada previst al país. A més, els viatgers han d’obtenir una ETA (Autorització Electrònica de Viatge) per ingressar al país per turisme.</w:t>
      </w:r>
    </w:p>
    <w:p w14:paraId="5C7A8F97" w14:textId="19536CF9" w:rsidR="0024664B" w:rsidRPr="004D3C9A" w:rsidRDefault="005770C7"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 xml:space="preserve">Aquesta autorització es tramita en línia a través del lloc oficial del govern de Sri Lanka: </w:t>
      </w:r>
      <w:hyperlink r:id="rId39" w:tgtFrame="_new" w:history="1">
        <w:r w:rsidRPr="004D3C9A">
          <w:rPr>
            <w:rStyle w:val="Hipervnculo"/>
            <w:rFonts w:ascii="Times New Roman" w:hAnsi="Times New Roman" w:cs="Times New Roman"/>
            <w:bCs/>
            <w:sz w:val="22"/>
            <w:szCs w:val="22"/>
            <w:lang w:val="ca-ES"/>
          </w:rPr>
          <w:t>https://www.eta.gov.lk/slvisa/</w:t>
        </w:r>
      </w:hyperlink>
    </w:p>
    <w:p w14:paraId="37282ADD" w14:textId="77777777" w:rsidR="005770C7" w:rsidRPr="004D3C9A" w:rsidRDefault="005770C7" w:rsidP="0024664B">
      <w:pPr>
        <w:pStyle w:val="Sinespaciado"/>
        <w:spacing w:line="276" w:lineRule="auto"/>
        <w:ind w:left="567" w:right="530"/>
        <w:jc w:val="both"/>
        <w:rPr>
          <w:rFonts w:ascii="Times New Roman" w:hAnsi="Times New Roman" w:cs="Times New Roman"/>
          <w:b/>
          <w:sz w:val="22"/>
          <w:szCs w:val="22"/>
          <w:lang w:val="ca-ES"/>
        </w:rPr>
      </w:pPr>
    </w:p>
    <w:p w14:paraId="64E380B9"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Sanitat i vacunes</w:t>
      </w:r>
    </w:p>
    <w:p w14:paraId="3F13C797" w14:textId="77777777" w:rsidR="004D3C9A" w:rsidRPr="004D3C9A" w:rsidRDefault="004D3C9A" w:rsidP="003D24A0">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Per viatjar a Sri Lanka no hi ha vacunes obligatòries.</w:t>
      </w:r>
    </w:p>
    <w:p w14:paraId="0AEFB430" w14:textId="40B01B4A" w:rsidR="004D3C9A" w:rsidRPr="004D3C9A" w:rsidRDefault="004D3C9A" w:rsidP="003D24A0">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A Kareba Viatges informem únicament sobre les vacunes obligatòries per entrar al país.</w:t>
      </w:r>
    </w:p>
    <w:p w14:paraId="3B09E7ED" w14:textId="421D2589" w:rsidR="004D3C9A" w:rsidRPr="004D3C9A" w:rsidRDefault="004D3C9A" w:rsidP="00923657">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 xml:space="preserve">Recomanem consultar sempre amb prou temps les indicacions actualitzades del Ministeri de Sanitat a la seva web oficial: </w:t>
      </w:r>
      <w:hyperlink r:id="rId40" w:tgtFrame="_new" w:history="1">
        <w:r w:rsidRPr="004D3C9A">
          <w:rPr>
            <w:rStyle w:val="Hipervnculo"/>
            <w:rFonts w:ascii="Times New Roman" w:hAnsi="Times New Roman" w:cs="Times New Roman"/>
            <w:bCs/>
            <w:sz w:val="22"/>
            <w:szCs w:val="22"/>
            <w:lang w:val="ca-ES"/>
          </w:rPr>
          <w:t>https://www.sanidad.gob.es/profesionales/saludPaises.do</w:t>
        </w:r>
      </w:hyperlink>
    </w:p>
    <w:p w14:paraId="64E8C819" w14:textId="7C34FBD6" w:rsidR="003D24A0" w:rsidRPr="004D3C9A" w:rsidRDefault="003D24A0" w:rsidP="003D24A0">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 xml:space="preserve">També pots informar-te trucant al servei </w:t>
      </w:r>
      <w:r w:rsidRPr="00923657">
        <w:rPr>
          <w:rFonts w:ascii="Times New Roman" w:hAnsi="Times New Roman" w:cs="Times New Roman"/>
          <w:sz w:val="22"/>
          <w:szCs w:val="22"/>
          <w:lang w:val="ca-ES"/>
        </w:rPr>
        <w:t>Sanitat Respon al</w:t>
      </w:r>
      <w:r w:rsidRPr="004D3C9A">
        <w:rPr>
          <w:rFonts w:ascii="Times New Roman" w:hAnsi="Times New Roman" w:cs="Times New Roman"/>
          <w:bCs/>
          <w:sz w:val="22"/>
          <w:szCs w:val="22"/>
          <w:lang w:val="ca-ES"/>
        </w:rPr>
        <w:t xml:space="preserve"> 933 268 901 o consultar els centres de vacunació internacional a:</w:t>
      </w:r>
      <w:hyperlink r:id="rId41" w:history="1">
        <w:r w:rsidR="004D3C9A" w:rsidRPr="004D3C9A">
          <w:rPr>
            <w:rStyle w:val="Hipervnculo"/>
            <w:rFonts w:ascii="Times New Roman" w:hAnsi="Times New Roman" w:cs="Times New Roman"/>
            <w:bCs/>
            <w:sz w:val="22"/>
            <w:szCs w:val="22"/>
            <w:lang w:val="ca-ES"/>
          </w:rPr>
          <w:t>https://canalsalut.gencat.cat/ca/salut-a-z/v/vacunacions/index.html</w:t>
        </w:r>
      </w:hyperlink>
    </w:p>
    <w:p w14:paraId="51F92ABE" w14:textId="5BB0B33F"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5EE99D07"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Divisa</w:t>
      </w:r>
    </w:p>
    <w:p w14:paraId="73409EEC" w14:textId="77777777" w:rsidR="004D3C9A" w:rsidRPr="004D3C9A" w:rsidRDefault="004D3C9A" w:rsidP="004D3C9A">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La moneda oficial de Sri Lanka és la rupia de Sri Lanka (LKR), amb el símbol Rs. Tot i que les targetes de crèdit són acceptades en hotels, restaurants i grans comerços, es recomana portar una mica d'efectiu, ja que el pagament en efectiu continua sent comú en molts llocs, especialment a les zones rurals.</w:t>
      </w:r>
    </w:p>
    <w:p w14:paraId="111DCAE8" w14:textId="77777777" w:rsidR="004D3C9A" w:rsidRPr="004D3C9A" w:rsidRDefault="004D3C9A" w:rsidP="004D3C9A">
      <w:pPr>
        <w:pStyle w:val="Sinespaciado"/>
        <w:spacing w:line="276" w:lineRule="auto"/>
        <w:ind w:left="567" w:right="530"/>
        <w:rPr>
          <w:rFonts w:ascii="Times New Roman" w:hAnsi="Times New Roman" w:cs="Times New Roman"/>
          <w:bCs/>
          <w:sz w:val="22"/>
          <w:szCs w:val="22"/>
          <w:lang w:val="ca-ES"/>
        </w:rPr>
      </w:pPr>
      <w:r w:rsidRPr="004D3C9A">
        <w:rPr>
          <w:rFonts w:ascii="Times New Roman" w:hAnsi="Times New Roman" w:cs="Times New Roman"/>
          <w:bCs/>
          <w:sz w:val="22"/>
          <w:szCs w:val="22"/>
          <w:lang w:val="ca-ES"/>
        </w:rPr>
        <w:t>Pots canviar moneda als aeroports, bancs, cases de canvi oficials i oficines postals. També és possible retirar efectiu dels caixers automàtics a les ciutats principals. Assegura't de portar prou efectiu per a les teves necessitats diàries, especialment si tens previst viatjar fora de les grans ciutats o a zones més remotes.</w:t>
      </w:r>
    </w:p>
    <w:p w14:paraId="23FFAD7A" w14:textId="5BD566C6" w:rsidR="0024664B" w:rsidRPr="004D3C9A" w:rsidRDefault="004D3C9A" w:rsidP="004D3C9A">
      <w:pPr>
        <w:pStyle w:val="Sinespaciado"/>
        <w:spacing w:line="276" w:lineRule="auto"/>
        <w:ind w:left="567" w:right="530"/>
        <w:rPr>
          <w:rFonts w:ascii="Times New Roman" w:hAnsi="Times New Roman" w:cs="Times New Roman"/>
          <w:bCs/>
          <w:sz w:val="22"/>
          <w:szCs w:val="22"/>
          <w:lang w:val="ca-ES"/>
        </w:rPr>
      </w:pPr>
      <w:r w:rsidRPr="004D3C9A">
        <w:rPr>
          <w:rFonts w:ascii="Times New Roman" w:hAnsi="Times New Roman" w:cs="Times New Roman"/>
          <w:bCs/>
          <w:sz w:val="22"/>
          <w:szCs w:val="22"/>
          <w:lang w:val="ca-ES"/>
        </w:rPr>
        <w:t> </w:t>
      </w:r>
    </w:p>
    <w:p w14:paraId="22AEF205" w14:textId="77777777" w:rsidR="0024664B" w:rsidRPr="004D3C9A" w:rsidRDefault="0024664B" w:rsidP="0024664B">
      <w:pPr>
        <w:pStyle w:val="Sinespaciado"/>
        <w:spacing w:line="276" w:lineRule="auto"/>
        <w:ind w:left="567" w:right="530"/>
        <w:jc w:val="both"/>
        <w:rPr>
          <w:rFonts w:ascii="Times New Roman" w:hAnsi="Times New Roman" w:cs="Times New Roman"/>
          <w:b/>
          <w:sz w:val="22"/>
          <w:szCs w:val="22"/>
          <w:lang w:val="ca-ES"/>
        </w:rPr>
      </w:pPr>
      <w:r w:rsidRPr="004D3C9A">
        <w:rPr>
          <w:rFonts w:ascii="Times New Roman" w:hAnsi="Times New Roman" w:cs="Times New Roman"/>
          <w:b/>
          <w:sz w:val="22"/>
          <w:szCs w:val="22"/>
          <w:lang w:val="ca-ES"/>
        </w:rPr>
        <w:t>Clima</w:t>
      </w:r>
    </w:p>
    <w:p w14:paraId="5BF2B904" w14:textId="7D60F8CD" w:rsidR="004D3C9A" w:rsidRPr="004D3C9A" w:rsidRDefault="004D3C9A"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Sri Lanka gaudeix d’un clima càlid i tropical durant tot l’any, amb variacions segons la regió i l’altitud. L’illa està dividida en dues zones climàtiques principals: la zona sud i la costa oest, que tenen un clima monsònic, i la zona nord i est, que experimenten una estació més seca.</w:t>
      </w:r>
    </w:p>
    <w:p w14:paraId="3E626D6B" w14:textId="06CA17A7" w:rsidR="004D3C9A" w:rsidRPr="004D3C9A" w:rsidRDefault="004D3C9A"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A Sri Lanka, les estacions es divideixen en dues: la temporada de monsons (de maig a setembre al sud-oest, i d'octubre a febrer al nord-est) i la temporada seca (de desembre a març al sud-oest i de maig a setembre al nord-est). Durant la temporada de monsons, les pluges són intenses, especialment a la zona sud i les terres baixes del sud-oest, mentre que les regions del nord i est experimenten un clima més càlid i sec.</w:t>
      </w:r>
    </w:p>
    <w:p w14:paraId="63AD8E67" w14:textId="78E32DD6" w:rsidR="0024664B" w:rsidRPr="004D3C9A" w:rsidRDefault="004D3C9A"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Es recomana portar roba lleugera per al dia, però també és essencial portar roba de pluja i una jaqueta lleugera o suèter per a les nits fresques, especialment si visites zones d’altitud més elevada, com les muntanyes de Kandy o Nuwara Eliya.</w:t>
      </w:r>
    </w:p>
    <w:p w14:paraId="517FAB93" w14:textId="77777777" w:rsidR="004D3C9A" w:rsidRPr="004D3C9A" w:rsidRDefault="004D3C9A" w:rsidP="0024664B">
      <w:pPr>
        <w:pStyle w:val="Sinespaciado"/>
        <w:spacing w:line="276" w:lineRule="auto"/>
        <w:ind w:left="567" w:right="530"/>
        <w:jc w:val="both"/>
        <w:rPr>
          <w:rFonts w:ascii="Times New Roman" w:hAnsi="Times New Roman" w:cs="Times New Roman"/>
          <w:b/>
          <w:sz w:val="22"/>
          <w:szCs w:val="22"/>
          <w:lang w:val="ca-ES"/>
        </w:rPr>
      </w:pPr>
    </w:p>
    <w:p w14:paraId="143CF2AB"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Compartir habitació</w:t>
      </w:r>
    </w:p>
    <w:p w14:paraId="17EEB361" w14:textId="552EC87B" w:rsidR="0024664B" w:rsidRPr="004D3C9A" w:rsidRDefault="004D3C9A"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El preu dels nostres viatges s'indica per persona en habitació doble. En cas de viatjar sol/a, existeix l'opció de viatjar en habitació individual abonant el suplement corresponent. Es pot sol·licitar l'opció de "compartir habitació". En aquest cas, es compartirà l'habitació amb un altre viatger/a en cas que aparegui i se't retornarà (si ja l'has abonat) o es descomptarà (en cas que encara no l'hagis abonat) el suplement individual.</w:t>
      </w:r>
      <w:r w:rsidR="003D24A0" w:rsidRPr="004D3C9A">
        <w:rPr>
          <w:rFonts w:ascii="Times New Roman" w:hAnsi="Times New Roman" w:cs="Times New Roman"/>
          <w:bCs/>
          <w:sz w:val="22"/>
          <w:szCs w:val="22"/>
          <w:lang w:val="ca-ES"/>
        </w:rPr>
        <w:t>.</w:t>
      </w:r>
    </w:p>
    <w:p w14:paraId="2BD6564E" w14:textId="77777777" w:rsidR="003D24A0" w:rsidRPr="004D3C9A" w:rsidRDefault="003D24A0" w:rsidP="0024664B">
      <w:pPr>
        <w:pStyle w:val="Sinespaciado"/>
        <w:spacing w:line="276" w:lineRule="auto"/>
        <w:ind w:left="567" w:right="530"/>
        <w:jc w:val="both"/>
        <w:rPr>
          <w:rFonts w:ascii="Times New Roman" w:hAnsi="Times New Roman" w:cs="Times New Roman"/>
          <w:bCs/>
          <w:sz w:val="22"/>
          <w:szCs w:val="22"/>
          <w:lang w:val="ca-ES"/>
        </w:rPr>
      </w:pPr>
    </w:p>
    <w:p w14:paraId="3B644C68"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Electricitat</w:t>
      </w:r>
    </w:p>
    <w:p w14:paraId="6CB3D594" w14:textId="77777777" w:rsidR="004D3C9A" w:rsidRPr="004D3C9A" w:rsidRDefault="004D3C9A"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Per viatjar a Sri Lanka, necessitaràs un endoll de tipus D (tres clavilles rodones en forma de triangle) o tipus M (tres clavilles rodones). Aquests són els tipus d'endolls més comuns al país.</w:t>
      </w:r>
    </w:p>
    <w:p w14:paraId="11D411A8" w14:textId="2E181394" w:rsidR="0024664B" w:rsidRPr="004D3C9A" w:rsidRDefault="004D3C9A"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lastRenderedPageBreak/>
        <w:t>Es recomana portar un adaptador universal per poder endollar els teus dispositius, ja que aquest tipus d'endoll no és compatible amb els estàndards europeus o americans. A més, assegura't que el teu carregador o dispositiu sigui compatible amb el voltatge de 230 V, que és l'estàndard a Sri Lanka.</w:t>
      </w:r>
    </w:p>
    <w:p w14:paraId="0FB609FD" w14:textId="02C7FFA0"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55A9EBFA" w14:textId="77777777" w:rsidR="0024664B" w:rsidRPr="004D3C9A" w:rsidRDefault="0024664B" w:rsidP="0024664B">
      <w:pPr>
        <w:pStyle w:val="Sinespaciado"/>
        <w:spacing w:line="276" w:lineRule="auto"/>
        <w:ind w:left="567" w:right="530"/>
        <w:jc w:val="both"/>
        <w:rPr>
          <w:rFonts w:ascii="Times New Roman" w:hAnsi="Times New Roman" w:cs="Times New Roman"/>
          <w:b/>
          <w:sz w:val="22"/>
          <w:szCs w:val="22"/>
          <w:lang w:val="ca-ES"/>
        </w:rPr>
      </w:pPr>
      <w:r w:rsidRPr="004D3C9A">
        <w:rPr>
          <w:rFonts w:ascii="Times New Roman" w:hAnsi="Times New Roman" w:cs="Times New Roman"/>
          <w:b/>
          <w:sz w:val="22"/>
          <w:szCs w:val="22"/>
          <w:lang w:val="ca-ES"/>
        </w:rPr>
        <w:t>Seguretat</w:t>
      </w:r>
    </w:p>
    <w:p w14:paraId="30A203C4" w14:textId="77777777" w:rsidR="0028069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Es facilita la informació de la situació i requisits del país objecte del viatge d’acord amb la informació publicada a la pàgina web del Ministeri d’Afers Exteriors i Cooperació:</w:t>
      </w:r>
    </w:p>
    <w:p w14:paraId="72CEB115" w14:textId="5277312C"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hyperlink r:id="rId42" w:history="1">
        <w:r w:rsidRPr="004D3C9A">
          <w:rPr>
            <w:rStyle w:val="Hipervnculo"/>
            <w:rFonts w:ascii="Times New Roman" w:hAnsi="Times New Roman" w:cs="Times New Roman"/>
            <w:bCs/>
            <w:sz w:val="22"/>
            <w:szCs w:val="22"/>
            <w:lang w:val="ca-ES"/>
          </w:rPr>
          <w:t>https://www.exteriores.gob.es/es/ServiciosAlCiudadano/Paginas/Recomendaciones-de-viaje.aspx</w:t>
        </w:r>
      </w:hyperlink>
    </w:p>
    <w:p w14:paraId="7E6C559B" w14:textId="274AFC91"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1D1D1991"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Reserva del viatge</w:t>
      </w:r>
    </w:p>
    <w:p w14:paraId="006A85B4" w14:textId="77777777"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Hi ha 3 maneres de formalitzar la inscripció del viatge:</w:t>
      </w:r>
    </w:p>
    <w:p w14:paraId="1197FC72" w14:textId="77777777" w:rsidR="0024664B" w:rsidRPr="004D3C9A" w:rsidRDefault="0024664B" w:rsidP="0024664B">
      <w:pPr>
        <w:pStyle w:val="Sinespaciado"/>
        <w:numPr>
          <w:ilvl w:val="0"/>
          <w:numId w:val="26"/>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Per telèfon: 93 715 66 59</w:t>
      </w:r>
    </w:p>
    <w:p w14:paraId="0EBC61C8" w14:textId="77777777" w:rsidR="0024664B" w:rsidRPr="004D3C9A" w:rsidRDefault="0024664B" w:rsidP="0024664B">
      <w:pPr>
        <w:pStyle w:val="Sinespaciado"/>
        <w:numPr>
          <w:ilvl w:val="0"/>
          <w:numId w:val="26"/>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Per correu electrònic: kareba@karebaviatges.com</w:t>
      </w:r>
    </w:p>
    <w:p w14:paraId="6BFFF5C1" w14:textId="77777777" w:rsidR="0024664B" w:rsidRPr="004D3C9A" w:rsidRDefault="0024664B" w:rsidP="0024664B">
      <w:pPr>
        <w:pStyle w:val="Sinespaciado"/>
        <w:numPr>
          <w:ilvl w:val="0"/>
          <w:numId w:val="26"/>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Presencialment, a les nostres oficines de Kareba Viatges:</w:t>
      </w:r>
    </w:p>
    <w:p w14:paraId="5583E93B" w14:textId="4BDE3272" w:rsidR="0024664B" w:rsidRPr="004D3C9A" w:rsidRDefault="0024664B" w:rsidP="0024664B">
      <w:pPr>
        <w:pStyle w:val="Sinespaciado"/>
        <w:numPr>
          <w:ilvl w:val="1"/>
          <w:numId w:val="26"/>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Ronda de Ponent, 80. 08201, Sabadell</w:t>
      </w:r>
    </w:p>
    <w:p w14:paraId="0B14733D" w14:textId="4DA65266"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2A95B1F8"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Pagament de la reserva</w:t>
      </w:r>
    </w:p>
    <w:p w14:paraId="47A5FE9E" w14:textId="77777777" w:rsidR="00546E96"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En el moment de formalitzar la inscripció es requereix una paga i senyal del 30% de l’import del viatge.</w:t>
      </w:r>
    </w:p>
    <w:p w14:paraId="4BD94385" w14:textId="776A64B2"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El pagament es pot realitzar per transferència bancària al número de compte següent:</w:t>
      </w:r>
      <w:r w:rsidRPr="004D3C9A">
        <w:rPr>
          <w:rFonts w:ascii="Times New Roman" w:hAnsi="Times New Roman" w:cs="Times New Roman"/>
          <w:bCs/>
          <w:sz w:val="22"/>
          <w:szCs w:val="22"/>
          <w:lang w:val="ca-ES"/>
        </w:rPr>
        <w:br/>
        <w:t>Núm. de compte: ES33 - 0081 - 0561 - 1100 - 0142 - 2853</w:t>
      </w:r>
    </w:p>
    <w:p w14:paraId="690029A5" w14:textId="77777777"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La inscripció no es considerarà formalitzada fins a la recepció del comprovant bancari de la transferència. També acceptem pagaments amb targeta bancària.</w:t>
      </w:r>
    </w:p>
    <w:p w14:paraId="464A8119" w14:textId="00B3F285" w:rsidR="0024664B" w:rsidRPr="004D3C9A"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334773F9"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Condicions de cancel·lació</w:t>
      </w:r>
    </w:p>
    <w:p w14:paraId="5738F3C5" w14:textId="77777777"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El viatger, en qualsevol moment abans de l’inici del viatge, podrà resoldre el contracte havent d’abonar una penalització:</w:t>
      </w:r>
    </w:p>
    <w:p w14:paraId="3EEC9E04" w14:textId="77777777" w:rsidR="0024664B" w:rsidRPr="004D3C9A" w:rsidRDefault="0024664B" w:rsidP="0024664B">
      <w:pPr>
        <w:pStyle w:val="Sinespaciado"/>
        <w:numPr>
          <w:ilvl w:val="0"/>
          <w:numId w:val="27"/>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Des de la confirmació de la reserva fins a 90 dies abans del viatge: 25% de l’import total del viatge</w:t>
      </w:r>
    </w:p>
    <w:p w14:paraId="1676C3F1" w14:textId="77777777" w:rsidR="0024664B" w:rsidRPr="004D3C9A" w:rsidRDefault="0024664B" w:rsidP="0024664B">
      <w:pPr>
        <w:pStyle w:val="Sinespaciado"/>
        <w:numPr>
          <w:ilvl w:val="0"/>
          <w:numId w:val="27"/>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Des del dia 89 fins al dia 30 abans del viatge: 50% de l’import total del viatge</w:t>
      </w:r>
    </w:p>
    <w:p w14:paraId="6547A8C6" w14:textId="77777777" w:rsidR="0024664B" w:rsidRPr="004D3C9A" w:rsidRDefault="0024664B" w:rsidP="0024664B">
      <w:pPr>
        <w:pStyle w:val="Sinespaciado"/>
        <w:numPr>
          <w:ilvl w:val="0"/>
          <w:numId w:val="27"/>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Cancel·lacions a partir del dia 29 abans del viatge: 100% de l’import total del viatge</w:t>
      </w:r>
    </w:p>
    <w:p w14:paraId="0922A4ED" w14:textId="126B8C2B" w:rsidR="0024664B" w:rsidRPr="004D3C9A"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111DC848" w14:textId="77777777" w:rsidR="0024664B" w:rsidRPr="004D3C9A"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4D3C9A">
        <w:rPr>
          <w:rFonts w:ascii="Times New Roman" w:hAnsi="Times New Roman" w:cs="Times New Roman"/>
          <w:b/>
          <w:bCs/>
          <w:sz w:val="22"/>
          <w:szCs w:val="22"/>
          <w:lang w:val="ca-ES"/>
        </w:rPr>
        <w:t>Condicions de pagament</w:t>
      </w:r>
    </w:p>
    <w:p w14:paraId="3E991DC4" w14:textId="77777777" w:rsidR="0024664B" w:rsidRPr="004D3C9A" w:rsidRDefault="0024664B" w:rsidP="0024664B">
      <w:pPr>
        <w:pStyle w:val="Sinespaciado"/>
        <w:numPr>
          <w:ilvl w:val="0"/>
          <w:numId w:val="28"/>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En el moment de la reserva: 30% de l’import del viatge</w:t>
      </w:r>
    </w:p>
    <w:p w14:paraId="1317B71B" w14:textId="77777777" w:rsidR="0024664B" w:rsidRPr="004D3C9A" w:rsidRDefault="0024664B" w:rsidP="0024664B">
      <w:pPr>
        <w:pStyle w:val="Sinespaciado"/>
        <w:numPr>
          <w:ilvl w:val="0"/>
          <w:numId w:val="28"/>
        </w:numPr>
        <w:spacing w:line="276" w:lineRule="auto"/>
        <w:ind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Resta del pagament: 45 dies abans de la sortida</w:t>
      </w:r>
    </w:p>
    <w:p w14:paraId="0FD8448E" w14:textId="77777777" w:rsidR="0024664B" w:rsidRPr="004D3C9A"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4D3C9A">
        <w:rPr>
          <w:rFonts w:ascii="Times New Roman" w:hAnsi="Times New Roman" w:cs="Times New Roman"/>
          <w:bCs/>
          <w:sz w:val="22"/>
          <w:szCs w:val="22"/>
          <w:lang w:val="ca-ES"/>
        </w:rPr>
        <w:t>En cas de contractar el viatge dins del termini de 45 dies abans de la sortida, s’haurà d’abonar l’import íntegre del mateix.</w:t>
      </w:r>
    </w:p>
    <w:p w14:paraId="76CAA279" w14:textId="42ED1BC6" w:rsidR="0024664B" w:rsidRPr="004D3C9A"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134CD2B4" w14:textId="77777777" w:rsidR="00832E32" w:rsidRPr="007C6556" w:rsidRDefault="00832E32" w:rsidP="00832E32">
      <w:pPr>
        <w:pStyle w:val="Sinespaciado"/>
        <w:ind w:left="567"/>
        <w:rPr>
          <w:rFonts w:ascii="Times New Roman" w:hAnsi="Times New Roman" w:cs="Times New Roman"/>
          <w:b/>
          <w:bCs/>
          <w:sz w:val="22"/>
          <w:szCs w:val="22"/>
          <w:lang w:val="ca-ES"/>
        </w:rPr>
      </w:pPr>
      <w:r w:rsidRPr="007C6556">
        <w:rPr>
          <w:rFonts w:ascii="Times New Roman" w:hAnsi="Times New Roman" w:cs="Times New Roman"/>
          <w:b/>
          <w:bCs/>
          <w:sz w:val="22"/>
          <w:szCs w:val="22"/>
          <w:lang w:val="ca-ES"/>
        </w:rPr>
        <w:t>Condicions generals de contractació</w:t>
      </w:r>
    </w:p>
    <w:p w14:paraId="053BF3B9" w14:textId="77777777" w:rsidR="00832E32" w:rsidRPr="007C6556" w:rsidRDefault="00832E32" w:rsidP="00832E32">
      <w:pPr>
        <w:pStyle w:val="Sinespaciado"/>
        <w:ind w:left="567"/>
        <w:rPr>
          <w:rFonts w:ascii="Times New Roman" w:hAnsi="Times New Roman" w:cs="Times New Roman"/>
          <w:sz w:val="22"/>
          <w:szCs w:val="22"/>
          <w:lang w:val="ca-ES"/>
        </w:rPr>
      </w:pPr>
      <w:r w:rsidRPr="007C6556">
        <w:rPr>
          <w:rFonts w:ascii="Times New Roman" w:hAnsi="Times New Roman" w:cs="Times New Roman"/>
          <w:sz w:val="22"/>
          <w:szCs w:val="22"/>
          <w:lang w:val="ca-ES"/>
        </w:rPr>
        <w:t xml:space="preserve">Pot trobar les Condicions Generals de contractació mitjançant el següent enllaç: </w:t>
      </w:r>
    </w:p>
    <w:p w14:paraId="6801B9C0" w14:textId="77777777" w:rsidR="00832E32" w:rsidRPr="007C6556" w:rsidRDefault="00832E32" w:rsidP="00832E32">
      <w:pPr>
        <w:pStyle w:val="Sinespaciado"/>
        <w:ind w:left="567"/>
        <w:rPr>
          <w:rFonts w:ascii="Times New Roman" w:hAnsi="Times New Roman" w:cs="Times New Roman"/>
          <w:sz w:val="22"/>
          <w:szCs w:val="22"/>
        </w:rPr>
      </w:pPr>
      <w:hyperlink r:id="rId43" w:history="1">
        <w:r w:rsidRPr="007C6556">
          <w:rPr>
            <w:rStyle w:val="Hipervnculo"/>
            <w:rFonts w:ascii="Times New Roman" w:hAnsi="Times New Roman" w:cs="Times New Roman"/>
            <w:sz w:val="22"/>
            <w:szCs w:val="22"/>
          </w:rPr>
          <w:t>https://karebaviatges.com/condicions-de-contractacio</w:t>
        </w:r>
      </w:hyperlink>
    </w:p>
    <w:p w14:paraId="253FE7C6" w14:textId="77777777" w:rsidR="00832E32" w:rsidRPr="007C6556" w:rsidRDefault="00832E32" w:rsidP="00832E32">
      <w:pPr>
        <w:pStyle w:val="Sinespaciado"/>
        <w:ind w:left="567"/>
        <w:rPr>
          <w:rFonts w:ascii="Times New Roman" w:hAnsi="Times New Roman" w:cs="Times New Roman"/>
          <w:b/>
          <w:bCs/>
          <w:sz w:val="22"/>
          <w:szCs w:val="22"/>
          <w:lang w:val="ca-ES"/>
        </w:rPr>
      </w:pPr>
    </w:p>
    <w:p w14:paraId="1FAB556C" w14:textId="77777777" w:rsidR="00832E32" w:rsidRPr="007C6556" w:rsidRDefault="00832E32" w:rsidP="00832E32">
      <w:pPr>
        <w:pStyle w:val="Sinespaciado"/>
        <w:ind w:left="567"/>
        <w:rPr>
          <w:rFonts w:ascii="Times New Roman" w:hAnsi="Times New Roman" w:cs="Times New Roman"/>
          <w:b/>
          <w:bCs/>
          <w:sz w:val="22"/>
          <w:szCs w:val="22"/>
          <w:lang w:val="ca-ES"/>
        </w:rPr>
      </w:pPr>
    </w:p>
    <w:p w14:paraId="0AF8D672" w14:textId="77777777" w:rsidR="00832E32" w:rsidRPr="007C6556" w:rsidRDefault="00832E32" w:rsidP="00832E32">
      <w:pPr>
        <w:pStyle w:val="Sinespaciado"/>
        <w:ind w:left="567"/>
        <w:rPr>
          <w:rFonts w:ascii="Times New Roman" w:hAnsi="Times New Roman" w:cs="Times New Roman"/>
          <w:b/>
          <w:bCs/>
          <w:sz w:val="22"/>
          <w:szCs w:val="22"/>
          <w:lang w:val="ca-ES"/>
        </w:rPr>
      </w:pPr>
      <w:r w:rsidRPr="007C6556">
        <w:rPr>
          <w:rFonts w:ascii="Times New Roman" w:hAnsi="Times New Roman" w:cs="Times New Roman"/>
          <w:b/>
          <w:bCs/>
          <w:sz w:val="22"/>
          <w:szCs w:val="22"/>
          <w:lang w:val="ca-ES"/>
        </w:rPr>
        <w:t>Formulari d' informació normalitzada per a contractes de viatge combinat</w:t>
      </w:r>
    </w:p>
    <w:p w14:paraId="07478E76" w14:textId="77777777" w:rsidR="00832E32" w:rsidRPr="007C6556" w:rsidRDefault="00832E32" w:rsidP="00832E32">
      <w:pPr>
        <w:pStyle w:val="Sinespaciado"/>
        <w:ind w:left="567"/>
        <w:rPr>
          <w:rFonts w:ascii="Times New Roman" w:hAnsi="Times New Roman" w:cs="Times New Roman"/>
          <w:sz w:val="22"/>
          <w:szCs w:val="22"/>
          <w:lang w:val="ca-ES"/>
        </w:rPr>
      </w:pPr>
      <w:r w:rsidRPr="007C6556">
        <w:rPr>
          <w:rFonts w:ascii="Times New Roman" w:hAnsi="Times New Roman" w:cs="Times New Roman"/>
          <w:sz w:val="22"/>
          <w:szCs w:val="22"/>
          <w:lang w:val="ca-ES"/>
        </w:rPr>
        <w:t xml:space="preserve">Pot trobar el Formulari mitjançant el següent enllaç: </w:t>
      </w:r>
    </w:p>
    <w:p w14:paraId="5F30FD70" w14:textId="77777777" w:rsidR="00832E32" w:rsidRPr="007C6556" w:rsidRDefault="00832E32" w:rsidP="00832E32">
      <w:pPr>
        <w:pStyle w:val="Sinespaciado"/>
        <w:ind w:left="567"/>
        <w:rPr>
          <w:rFonts w:ascii="Times New Roman" w:hAnsi="Times New Roman" w:cs="Times New Roman"/>
          <w:sz w:val="22"/>
          <w:szCs w:val="22"/>
        </w:rPr>
      </w:pPr>
      <w:hyperlink r:id="rId44" w:history="1">
        <w:r w:rsidRPr="007C6556">
          <w:rPr>
            <w:rStyle w:val="Hipervnculo"/>
            <w:rFonts w:ascii="Times New Roman" w:hAnsi="Times New Roman" w:cs="Times New Roman"/>
            <w:sz w:val="22"/>
            <w:szCs w:val="22"/>
          </w:rPr>
          <w:t>https://karebaviatges.com/condicions-de-contractacio</w:t>
        </w:r>
      </w:hyperlink>
      <w:r w:rsidRPr="007C6556">
        <w:rPr>
          <w:rFonts w:ascii="Times New Roman" w:hAnsi="Times New Roman" w:cs="Times New Roman"/>
          <w:sz w:val="22"/>
          <w:szCs w:val="22"/>
        </w:rPr>
        <w:t xml:space="preserve"> </w:t>
      </w:r>
    </w:p>
    <w:p w14:paraId="643D8EE7" w14:textId="10652518" w:rsidR="00BF13C9" w:rsidRPr="003D24A0" w:rsidRDefault="00BF13C9" w:rsidP="00832E32">
      <w:pPr>
        <w:pStyle w:val="Sinespaciado"/>
        <w:spacing w:line="276" w:lineRule="auto"/>
        <w:ind w:left="567" w:right="530"/>
        <w:jc w:val="both"/>
        <w:rPr>
          <w:rFonts w:ascii="Times New Roman" w:hAnsi="Times New Roman" w:cs="Times New Roman"/>
          <w:bCs/>
          <w:sz w:val="22"/>
          <w:szCs w:val="22"/>
          <w:lang w:val="ca-ES"/>
        </w:rPr>
      </w:pPr>
    </w:p>
    <w:bookmarkEnd w:id="5"/>
    <w:sectPr w:rsidR="00BF13C9" w:rsidRPr="003D24A0"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4D3C9A" w:rsidRDefault="003C40D9">
      <w:r w:rsidRPr="004D3C9A">
        <w:separator/>
      </w:r>
    </w:p>
  </w:endnote>
  <w:endnote w:type="continuationSeparator" w:id="0">
    <w:p w14:paraId="529C1175" w14:textId="77777777" w:rsidR="003C40D9" w:rsidRPr="004D3C9A" w:rsidRDefault="003C40D9">
      <w:r w:rsidRPr="004D3C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5C82BB33" w:rsidR="007F19A1" w:rsidRPr="004D3C9A" w:rsidRDefault="00543297">
    <w:pPr>
      <w:jc w:val="center"/>
    </w:pPr>
    <w:r w:rsidRPr="004D3C9A">
      <w:rPr>
        <w:noProof/>
      </w:rPr>
      <w:drawing>
        <wp:inline distT="0" distB="0" distL="0" distR="0" wp14:anchorId="1E546AD2" wp14:editId="5AD4BEA8">
          <wp:extent cx="7537450" cy="561975"/>
          <wp:effectExtent l="0" t="0" r="6350" b="9525"/>
          <wp:docPr id="111318861"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4D3C9A"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4D3C9A"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5B636811" w:rsidR="007F19A1" w:rsidRPr="004D3C9A" w:rsidRDefault="00543297" w:rsidP="00543297">
    <w:r w:rsidRPr="004D3C9A">
      <w:rPr>
        <w:noProof/>
      </w:rPr>
      <w:drawing>
        <wp:inline distT="0" distB="0" distL="0" distR="0" wp14:anchorId="0F9C2D58" wp14:editId="1AF2C458">
          <wp:extent cx="7537450" cy="561975"/>
          <wp:effectExtent l="0" t="0" r="6350" b="9525"/>
          <wp:docPr id="854903852"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4D3C9A"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4D3C9A"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44398A41" w:rsidR="007F19A1" w:rsidRPr="004D3C9A" w:rsidRDefault="00543297" w:rsidP="00543297">
    <w:r w:rsidRPr="004D3C9A">
      <w:rPr>
        <w:noProof/>
      </w:rPr>
      <w:drawing>
        <wp:inline distT="0" distB="0" distL="0" distR="0" wp14:anchorId="6E79C9B6" wp14:editId="13B25B6E">
          <wp:extent cx="7537450" cy="561975"/>
          <wp:effectExtent l="0" t="0" r="6350" b="9525"/>
          <wp:docPr id="1663009104"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4D3C9A"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4D3C9A"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AC5" w14:textId="6866C45A" w:rsidR="007F19A1" w:rsidRPr="004D3C9A" w:rsidRDefault="00543297" w:rsidP="00543297">
    <w:r w:rsidRPr="004D3C9A">
      <w:rPr>
        <w:noProof/>
      </w:rPr>
      <w:drawing>
        <wp:inline distT="0" distB="0" distL="0" distR="0" wp14:anchorId="4987AD73" wp14:editId="6A0B8500">
          <wp:extent cx="7537450" cy="561975"/>
          <wp:effectExtent l="0" t="0" r="6350" b="9525"/>
          <wp:docPr id="3319409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4D3C9A"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4D3C9A"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4D3C9A" w:rsidRDefault="0006460E">
    <w:pPr>
      <w:jc w:val="center"/>
    </w:pPr>
    <w:r w:rsidRPr="004D3C9A">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4D3C9A" w:rsidRDefault="003C40D9">
      <w:bookmarkStart w:id="0" w:name="_Hlk180398705"/>
      <w:bookmarkEnd w:id="0"/>
      <w:r w:rsidRPr="004D3C9A">
        <w:separator/>
      </w:r>
    </w:p>
  </w:footnote>
  <w:footnote w:type="continuationSeparator" w:id="0">
    <w:p w14:paraId="3FB815BB" w14:textId="77777777" w:rsidR="003C40D9" w:rsidRPr="004D3C9A" w:rsidRDefault="003C40D9">
      <w:r w:rsidRPr="004D3C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4D3C9A" w:rsidRDefault="0006460E">
    <w:pPr>
      <w:jc w:val="center"/>
    </w:pPr>
    <w:r w:rsidRPr="004D3C9A">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4D3C9A"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4D3C9A"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4D3C9A" w:rsidRDefault="00831BBC">
    <w:pPr>
      <w:jc w:val="center"/>
      <w:rPr>
        <w:lang w:eastAsia="es-ES"/>
      </w:rPr>
    </w:pPr>
    <w:r w:rsidRPr="004D3C9A">
      <w:rPr>
        <w:noProof/>
        <w:lang w:eastAsia="es-ES"/>
      </w:rPr>
      <w:drawing>
        <wp:inline distT="0" distB="0" distL="0" distR="0" wp14:anchorId="1EE86BA7" wp14:editId="4A4AA1CA">
          <wp:extent cx="7537450" cy="1142767"/>
          <wp:effectExtent l="0" t="0" r="6350" b="635"/>
          <wp:docPr id="10692913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4D3C9A"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4D3C9A"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4D3C9A"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4D3C9A" w:rsidRDefault="00831BBC">
    <w:pPr>
      <w:jc w:val="center"/>
      <w:rPr>
        <w:lang w:eastAsia="es-ES"/>
      </w:rPr>
    </w:pPr>
    <w:r w:rsidRPr="004D3C9A">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4D3C9A"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4D3C9A"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4D3C9A"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4D3C9A" w:rsidRDefault="00831BBC">
    <w:pPr>
      <w:jc w:val="center"/>
      <w:rPr>
        <w:lang w:eastAsia="es-ES"/>
      </w:rPr>
    </w:pPr>
    <w:r w:rsidRPr="004D3C9A">
      <w:rPr>
        <w:noProof/>
        <w:lang w:eastAsia="es-ES"/>
      </w:rPr>
      <w:drawing>
        <wp:inline distT="0" distB="0" distL="0" distR="0" wp14:anchorId="2C818D12" wp14:editId="10F9913A">
          <wp:extent cx="7537450" cy="1142767"/>
          <wp:effectExtent l="0" t="0" r="6350" b="635"/>
          <wp:docPr id="1023228493" name="Imagen 102322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4D3C9A"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4D3C9A"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4D3C9A"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4D3C9A" w:rsidRDefault="0006460E">
    <w:pPr>
      <w:jc w:val="center"/>
    </w:pPr>
    <w:r w:rsidRPr="004D3C9A">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C37"/>
    <w:multiLevelType w:val="multilevel"/>
    <w:tmpl w:val="2F9C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91709"/>
    <w:multiLevelType w:val="multilevel"/>
    <w:tmpl w:val="86248E8E"/>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0BC8168C"/>
    <w:multiLevelType w:val="hybridMultilevel"/>
    <w:tmpl w:val="476696CC"/>
    <w:lvl w:ilvl="0" w:tplc="538CA1BA">
      <w:start w:val="5"/>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0D32CFC"/>
    <w:multiLevelType w:val="multilevel"/>
    <w:tmpl w:val="F5ECE4C6"/>
    <w:lvl w:ilvl="0">
      <w:start w:val="5"/>
      <w:numFmt w:val="bullet"/>
      <w:lvlText w:val="-"/>
      <w:lvlJc w:val="left"/>
      <w:pPr>
        <w:tabs>
          <w:tab w:val="num" w:pos="926"/>
        </w:tabs>
        <w:ind w:left="926" w:hanging="360"/>
      </w:pPr>
      <w:rPr>
        <w:rFonts w:ascii="Times New Roman" w:eastAsia="Times New Roman" w:hAnsi="Times New Roman" w:cs="Times New Roman"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6"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7" w15:restartNumberingAfterBreak="0">
    <w:nsid w:val="16CD6174"/>
    <w:multiLevelType w:val="hybridMultilevel"/>
    <w:tmpl w:val="EA4869F4"/>
    <w:lvl w:ilvl="0" w:tplc="538CA1BA">
      <w:start w:val="5"/>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8" w15:restartNumberingAfterBreak="0">
    <w:nsid w:val="18F17BBE"/>
    <w:multiLevelType w:val="hybridMultilevel"/>
    <w:tmpl w:val="CD283640"/>
    <w:lvl w:ilvl="0" w:tplc="DD9A101E">
      <w:numFmt w:val="bullet"/>
      <w:lvlText w:val=""/>
      <w:lvlJc w:val="left"/>
      <w:pPr>
        <w:ind w:left="1646" w:hanging="360"/>
      </w:pPr>
      <w:rPr>
        <w:rFonts w:ascii="Times New Roman" w:eastAsia="Arial" w:hAnsi="Times New Roman" w:cs="Times New Roman" w:hint="default"/>
      </w:rPr>
    </w:lvl>
    <w:lvl w:ilvl="1" w:tplc="0C0A0003" w:tentative="1">
      <w:start w:val="1"/>
      <w:numFmt w:val="bullet"/>
      <w:lvlText w:val="o"/>
      <w:lvlJc w:val="left"/>
      <w:pPr>
        <w:ind w:left="2366" w:hanging="360"/>
      </w:pPr>
      <w:rPr>
        <w:rFonts w:ascii="Courier New" w:hAnsi="Courier New" w:cs="Courier New" w:hint="default"/>
      </w:rPr>
    </w:lvl>
    <w:lvl w:ilvl="2" w:tplc="0C0A0005" w:tentative="1">
      <w:start w:val="1"/>
      <w:numFmt w:val="bullet"/>
      <w:lvlText w:val=""/>
      <w:lvlJc w:val="left"/>
      <w:pPr>
        <w:ind w:left="3086" w:hanging="360"/>
      </w:pPr>
      <w:rPr>
        <w:rFonts w:ascii="Wingdings" w:hAnsi="Wingdings" w:hint="default"/>
      </w:rPr>
    </w:lvl>
    <w:lvl w:ilvl="3" w:tplc="0C0A0001" w:tentative="1">
      <w:start w:val="1"/>
      <w:numFmt w:val="bullet"/>
      <w:lvlText w:val=""/>
      <w:lvlJc w:val="left"/>
      <w:pPr>
        <w:ind w:left="3806" w:hanging="360"/>
      </w:pPr>
      <w:rPr>
        <w:rFonts w:ascii="Symbol" w:hAnsi="Symbol" w:hint="default"/>
      </w:rPr>
    </w:lvl>
    <w:lvl w:ilvl="4" w:tplc="0C0A0003" w:tentative="1">
      <w:start w:val="1"/>
      <w:numFmt w:val="bullet"/>
      <w:lvlText w:val="o"/>
      <w:lvlJc w:val="left"/>
      <w:pPr>
        <w:ind w:left="4526" w:hanging="360"/>
      </w:pPr>
      <w:rPr>
        <w:rFonts w:ascii="Courier New" w:hAnsi="Courier New" w:cs="Courier New" w:hint="default"/>
      </w:rPr>
    </w:lvl>
    <w:lvl w:ilvl="5" w:tplc="0C0A0005" w:tentative="1">
      <w:start w:val="1"/>
      <w:numFmt w:val="bullet"/>
      <w:lvlText w:val=""/>
      <w:lvlJc w:val="left"/>
      <w:pPr>
        <w:ind w:left="5246" w:hanging="360"/>
      </w:pPr>
      <w:rPr>
        <w:rFonts w:ascii="Wingdings" w:hAnsi="Wingdings" w:hint="default"/>
      </w:rPr>
    </w:lvl>
    <w:lvl w:ilvl="6" w:tplc="0C0A0001" w:tentative="1">
      <w:start w:val="1"/>
      <w:numFmt w:val="bullet"/>
      <w:lvlText w:val=""/>
      <w:lvlJc w:val="left"/>
      <w:pPr>
        <w:ind w:left="5966" w:hanging="360"/>
      </w:pPr>
      <w:rPr>
        <w:rFonts w:ascii="Symbol" w:hAnsi="Symbol" w:hint="default"/>
      </w:rPr>
    </w:lvl>
    <w:lvl w:ilvl="7" w:tplc="0C0A0003" w:tentative="1">
      <w:start w:val="1"/>
      <w:numFmt w:val="bullet"/>
      <w:lvlText w:val="o"/>
      <w:lvlJc w:val="left"/>
      <w:pPr>
        <w:ind w:left="6686" w:hanging="360"/>
      </w:pPr>
      <w:rPr>
        <w:rFonts w:ascii="Courier New" w:hAnsi="Courier New" w:cs="Courier New" w:hint="default"/>
      </w:rPr>
    </w:lvl>
    <w:lvl w:ilvl="8" w:tplc="0C0A0005" w:tentative="1">
      <w:start w:val="1"/>
      <w:numFmt w:val="bullet"/>
      <w:lvlText w:val=""/>
      <w:lvlJc w:val="left"/>
      <w:pPr>
        <w:ind w:left="7406" w:hanging="360"/>
      </w:pPr>
      <w:rPr>
        <w:rFonts w:ascii="Wingdings" w:hAnsi="Wingdings" w:hint="default"/>
      </w:rPr>
    </w:lvl>
  </w:abstractNum>
  <w:abstractNum w:abstractNumId="9"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0"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11"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3"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9"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3"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411C1D02"/>
    <w:multiLevelType w:val="multilevel"/>
    <w:tmpl w:val="17AA1C8A"/>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25"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F345145"/>
    <w:multiLevelType w:val="multilevel"/>
    <w:tmpl w:val="0FD4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57CAB"/>
    <w:multiLevelType w:val="hybridMultilevel"/>
    <w:tmpl w:val="348A0740"/>
    <w:lvl w:ilvl="0" w:tplc="CF3236DE">
      <w:numFmt w:val="bullet"/>
      <w:lvlText w:val=""/>
      <w:lvlJc w:val="left"/>
      <w:pPr>
        <w:ind w:left="926" w:hanging="360"/>
      </w:pPr>
      <w:rPr>
        <w:rFonts w:ascii="Times New Roman" w:eastAsia="Arial"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8" w15:restartNumberingAfterBreak="0">
    <w:nsid w:val="52E740D1"/>
    <w:multiLevelType w:val="hybridMultilevel"/>
    <w:tmpl w:val="C7186E1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E332F5"/>
    <w:multiLevelType w:val="multilevel"/>
    <w:tmpl w:val="2A5C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2"/>
  </w:num>
  <w:num w:numId="2" w16cid:durableId="1374310530">
    <w:abstractNumId w:val="30"/>
  </w:num>
  <w:num w:numId="3" w16cid:durableId="1420327165">
    <w:abstractNumId w:val="2"/>
  </w:num>
  <w:num w:numId="4" w16cid:durableId="948509187">
    <w:abstractNumId w:val="14"/>
  </w:num>
  <w:num w:numId="5" w16cid:durableId="1186673886">
    <w:abstractNumId w:val="33"/>
  </w:num>
  <w:num w:numId="6" w16cid:durableId="715784266">
    <w:abstractNumId w:val="29"/>
  </w:num>
  <w:num w:numId="7" w16cid:durableId="66268199">
    <w:abstractNumId w:val="13"/>
  </w:num>
  <w:num w:numId="8" w16cid:durableId="703406834">
    <w:abstractNumId w:val="17"/>
  </w:num>
  <w:num w:numId="9" w16cid:durableId="221404113">
    <w:abstractNumId w:val="12"/>
  </w:num>
  <w:num w:numId="10" w16cid:durableId="364910495">
    <w:abstractNumId w:val="32"/>
  </w:num>
  <w:num w:numId="11" w16cid:durableId="1025642344">
    <w:abstractNumId w:val="19"/>
  </w:num>
  <w:num w:numId="12" w16cid:durableId="747700631">
    <w:abstractNumId w:val="23"/>
  </w:num>
  <w:num w:numId="13" w16cid:durableId="97146953">
    <w:abstractNumId w:val="15"/>
  </w:num>
  <w:num w:numId="14" w16cid:durableId="41293523">
    <w:abstractNumId w:val="21"/>
  </w:num>
  <w:num w:numId="15" w16cid:durableId="368337477">
    <w:abstractNumId w:val="22"/>
  </w:num>
  <w:num w:numId="16" w16cid:durableId="426115455">
    <w:abstractNumId w:val="10"/>
  </w:num>
  <w:num w:numId="17" w16cid:durableId="1033267074">
    <w:abstractNumId w:val="6"/>
  </w:num>
  <w:num w:numId="18" w16cid:durableId="1359769408">
    <w:abstractNumId w:val="18"/>
  </w:num>
  <w:num w:numId="19" w16cid:durableId="2123264156">
    <w:abstractNumId w:val="11"/>
  </w:num>
  <w:num w:numId="20" w16cid:durableId="1666009060">
    <w:abstractNumId w:val="16"/>
  </w:num>
  <w:num w:numId="21" w16cid:durableId="922301388">
    <w:abstractNumId w:val="20"/>
  </w:num>
  <w:num w:numId="22" w16cid:durableId="641153695">
    <w:abstractNumId w:val="31"/>
  </w:num>
  <w:num w:numId="23" w16cid:durableId="50463546">
    <w:abstractNumId w:val="3"/>
  </w:num>
  <w:num w:numId="24" w16cid:durableId="1930969131">
    <w:abstractNumId w:val="9"/>
  </w:num>
  <w:num w:numId="25" w16cid:durableId="763262955">
    <w:abstractNumId w:val="25"/>
  </w:num>
  <w:num w:numId="26" w16cid:durableId="2013488470">
    <w:abstractNumId w:val="34"/>
  </w:num>
  <w:num w:numId="27" w16cid:durableId="530607791">
    <w:abstractNumId w:val="35"/>
  </w:num>
  <w:num w:numId="28" w16cid:durableId="92744209">
    <w:abstractNumId w:val="0"/>
  </w:num>
  <w:num w:numId="29" w16cid:durableId="1814249341">
    <w:abstractNumId w:val="28"/>
  </w:num>
  <w:num w:numId="30" w16cid:durableId="841821033">
    <w:abstractNumId w:val="24"/>
  </w:num>
  <w:num w:numId="31" w16cid:durableId="119110163">
    <w:abstractNumId w:val="5"/>
  </w:num>
  <w:num w:numId="32" w16cid:durableId="533730311">
    <w:abstractNumId w:val="7"/>
  </w:num>
  <w:num w:numId="33" w16cid:durableId="1413627223">
    <w:abstractNumId w:val="27"/>
  </w:num>
  <w:num w:numId="34" w16cid:durableId="1646083712">
    <w:abstractNumId w:val="26"/>
  </w:num>
  <w:num w:numId="35" w16cid:durableId="2042971051">
    <w:abstractNumId w:val="1"/>
  </w:num>
  <w:num w:numId="36" w16cid:durableId="539896727">
    <w:abstractNumId w:val="4"/>
  </w:num>
  <w:num w:numId="37" w16cid:durableId="1056970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631C"/>
    <w:rsid w:val="00012735"/>
    <w:rsid w:val="00016B0A"/>
    <w:rsid w:val="000177A1"/>
    <w:rsid w:val="000257D0"/>
    <w:rsid w:val="000268EE"/>
    <w:rsid w:val="00027722"/>
    <w:rsid w:val="00030C62"/>
    <w:rsid w:val="000358E8"/>
    <w:rsid w:val="00041D5C"/>
    <w:rsid w:val="00041FBB"/>
    <w:rsid w:val="000434F4"/>
    <w:rsid w:val="000527D8"/>
    <w:rsid w:val="000565EC"/>
    <w:rsid w:val="00056CFC"/>
    <w:rsid w:val="0006460E"/>
    <w:rsid w:val="00070FD3"/>
    <w:rsid w:val="000711EB"/>
    <w:rsid w:val="000715F1"/>
    <w:rsid w:val="00091F6D"/>
    <w:rsid w:val="000A1F17"/>
    <w:rsid w:val="000A3FF6"/>
    <w:rsid w:val="000A5AED"/>
    <w:rsid w:val="000B34B1"/>
    <w:rsid w:val="000B64DA"/>
    <w:rsid w:val="000B6721"/>
    <w:rsid w:val="000D4519"/>
    <w:rsid w:val="000D5B37"/>
    <w:rsid w:val="000E31FC"/>
    <w:rsid w:val="001021F9"/>
    <w:rsid w:val="001023DA"/>
    <w:rsid w:val="00111308"/>
    <w:rsid w:val="0011472F"/>
    <w:rsid w:val="00126D61"/>
    <w:rsid w:val="0012739F"/>
    <w:rsid w:val="00131791"/>
    <w:rsid w:val="00134910"/>
    <w:rsid w:val="00136296"/>
    <w:rsid w:val="00136730"/>
    <w:rsid w:val="00162FFE"/>
    <w:rsid w:val="00167C26"/>
    <w:rsid w:val="00173D0B"/>
    <w:rsid w:val="00177813"/>
    <w:rsid w:val="00181377"/>
    <w:rsid w:val="001878E2"/>
    <w:rsid w:val="001933B4"/>
    <w:rsid w:val="00193CC4"/>
    <w:rsid w:val="00194A94"/>
    <w:rsid w:val="00197AB9"/>
    <w:rsid w:val="001A0B97"/>
    <w:rsid w:val="001A2CA0"/>
    <w:rsid w:val="001A3E6B"/>
    <w:rsid w:val="001B300B"/>
    <w:rsid w:val="001C1193"/>
    <w:rsid w:val="001C740C"/>
    <w:rsid w:val="001D0785"/>
    <w:rsid w:val="001D2565"/>
    <w:rsid w:val="001D3E0E"/>
    <w:rsid w:val="001F1B4A"/>
    <w:rsid w:val="001F45D0"/>
    <w:rsid w:val="00202B78"/>
    <w:rsid w:val="002036D6"/>
    <w:rsid w:val="00204F6C"/>
    <w:rsid w:val="0020623E"/>
    <w:rsid w:val="00206495"/>
    <w:rsid w:val="0021061D"/>
    <w:rsid w:val="0021357F"/>
    <w:rsid w:val="00215AB0"/>
    <w:rsid w:val="00216DC2"/>
    <w:rsid w:val="00222259"/>
    <w:rsid w:val="00226199"/>
    <w:rsid w:val="00226745"/>
    <w:rsid w:val="00241FCC"/>
    <w:rsid w:val="002452C1"/>
    <w:rsid w:val="00246542"/>
    <w:rsid w:val="0024664B"/>
    <w:rsid w:val="00247FF1"/>
    <w:rsid w:val="00252052"/>
    <w:rsid w:val="00253760"/>
    <w:rsid w:val="00256A08"/>
    <w:rsid w:val="00257657"/>
    <w:rsid w:val="0026320B"/>
    <w:rsid w:val="0027014D"/>
    <w:rsid w:val="00271CA5"/>
    <w:rsid w:val="0028069B"/>
    <w:rsid w:val="00286B06"/>
    <w:rsid w:val="0029246B"/>
    <w:rsid w:val="0029520C"/>
    <w:rsid w:val="002962F4"/>
    <w:rsid w:val="002966D7"/>
    <w:rsid w:val="002A17D1"/>
    <w:rsid w:val="002B132B"/>
    <w:rsid w:val="002B27B8"/>
    <w:rsid w:val="002B2D07"/>
    <w:rsid w:val="002C2437"/>
    <w:rsid w:val="002C49EA"/>
    <w:rsid w:val="002D3325"/>
    <w:rsid w:val="002D747F"/>
    <w:rsid w:val="002D78C0"/>
    <w:rsid w:val="002E0172"/>
    <w:rsid w:val="002E1C64"/>
    <w:rsid w:val="002E5BB1"/>
    <w:rsid w:val="002F1C3E"/>
    <w:rsid w:val="002F1CA5"/>
    <w:rsid w:val="002F7219"/>
    <w:rsid w:val="00301216"/>
    <w:rsid w:val="00301748"/>
    <w:rsid w:val="003035E9"/>
    <w:rsid w:val="003047E0"/>
    <w:rsid w:val="003122D1"/>
    <w:rsid w:val="00317C16"/>
    <w:rsid w:val="003217F5"/>
    <w:rsid w:val="003259AA"/>
    <w:rsid w:val="00330383"/>
    <w:rsid w:val="00330B8F"/>
    <w:rsid w:val="00332878"/>
    <w:rsid w:val="00334BFC"/>
    <w:rsid w:val="0034163E"/>
    <w:rsid w:val="00341A0C"/>
    <w:rsid w:val="0035194D"/>
    <w:rsid w:val="0035209C"/>
    <w:rsid w:val="00357A6F"/>
    <w:rsid w:val="003636C8"/>
    <w:rsid w:val="003664B1"/>
    <w:rsid w:val="0036684F"/>
    <w:rsid w:val="003700FB"/>
    <w:rsid w:val="0037331C"/>
    <w:rsid w:val="00374223"/>
    <w:rsid w:val="00390CC6"/>
    <w:rsid w:val="00395A8E"/>
    <w:rsid w:val="00397538"/>
    <w:rsid w:val="003A358B"/>
    <w:rsid w:val="003A670F"/>
    <w:rsid w:val="003A7D22"/>
    <w:rsid w:val="003B0122"/>
    <w:rsid w:val="003B3FAD"/>
    <w:rsid w:val="003B75B2"/>
    <w:rsid w:val="003B7D92"/>
    <w:rsid w:val="003C07FC"/>
    <w:rsid w:val="003C40D9"/>
    <w:rsid w:val="003D01B5"/>
    <w:rsid w:val="003D088D"/>
    <w:rsid w:val="003D24A0"/>
    <w:rsid w:val="003D38C5"/>
    <w:rsid w:val="003D5BB9"/>
    <w:rsid w:val="003D7680"/>
    <w:rsid w:val="003D7B6C"/>
    <w:rsid w:val="003E5510"/>
    <w:rsid w:val="003E789C"/>
    <w:rsid w:val="003F3B74"/>
    <w:rsid w:val="004006BE"/>
    <w:rsid w:val="00403E7A"/>
    <w:rsid w:val="00406683"/>
    <w:rsid w:val="00412C85"/>
    <w:rsid w:val="0041355B"/>
    <w:rsid w:val="00415165"/>
    <w:rsid w:val="0042584D"/>
    <w:rsid w:val="0044419A"/>
    <w:rsid w:val="004525E0"/>
    <w:rsid w:val="00452A78"/>
    <w:rsid w:val="00453CB9"/>
    <w:rsid w:val="00454CCE"/>
    <w:rsid w:val="0046434A"/>
    <w:rsid w:val="004725B0"/>
    <w:rsid w:val="00472F48"/>
    <w:rsid w:val="0047371B"/>
    <w:rsid w:val="00477B44"/>
    <w:rsid w:val="00485FBC"/>
    <w:rsid w:val="00487507"/>
    <w:rsid w:val="00490898"/>
    <w:rsid w:val="00491434"/>
    <w:rsid w:val="00493BB6"/>
    <w:rsid w:val="0049679E"/>
    <w:rsid w:val="004973BA"/>
    <w:rsid w:val="0049753E"/>
    <w:rsid w:val="004A3612"/>
    <w:rsid w:val="004A7446"/>
    <w:rsid w:val="004B0A3B"/>
    <w:rsid w:val="004B527B"/>
    <w:rsid w:val="004C3C77"/>
    <w:rsid w:val="004C49E4"/>
    <w:rsid w:val="004C502B"/>
    <w:rsid w:val="004D09C6"/>
    <w:rsid w:val="004D2056"/>
    <w:rsid w:val="004D3C9A"/>
    <w:rsid w:val="004D4624"/>
    <w:rsid w:val="004E0B81"/>
    <w:rsid w:val="004E5970"/>
    <w:rsid w:val="004E700D"/>
    <w:rsid w:val="004F007E"/>
    <w:rsid w:val="004F4594"/>
    <w:rsid w:val="004F5874"/>
    <w:rsid w:val="005002B8"/>
    <w:rsid w:val="0050078F"/>
    <w:rsid w:val="00500C48"/>
    <w:rsid w:val="00503415"/>
    <w:rsid w:val="00504FE7"/>
    <w:rsid w:val="005058D1"/>
    <w:rsid w:val="0050711D"/>
    <w:rsid w:val="005154BD"/>
    <w:rsid w:val="00520EC4"/>
    <w:rsid w:val="00522B1E"/>
    <w:rsid w:val="00524382"/>
    <w:rsid w:val="005310F6"/>
    <w:rsid w:val="005347DC"/>
    <w:rsid w:val="00535FF7"/>
    <w:rsid w:val="005362F8"/>
    <w:rsid w:val="00537EF9"/>
    <w:rsid w:val="00540F88"/>
    <w:rsid w:val="00543297"/>
    <w:rsid w:val="00543FDB"/>
    <w:rsid w:val="00546E96"/>
    <w:rsid w:val="00546ED2"/>
    <w:rsid w:val="0055140C"/>
    <w:rsid w:val="00554F79"/>
    <w:rsid w:val="00560833"/>
    <w:rsid w:val="0056217C"/>
    <w:rsid w:val="00563560"/>
    <w:rsid w:val="005648F6"/>
    <w:rsid w:val="00565916"/>
    <w:rsid w:val="00567F75"/>
    <w:rsid w:val="005726B8"/>
    <w:rsid w:val="005728ED"/>
    <w:rsid w:val="005737C0"/>
    <w:rsid w:val="00575708"/>
    <w:rsid w:val="005766AC"/>
    <w:rsid w:val="005770C7"/>
    <w:rsid w:val="00590A72"/>
    <w:rsid w:val="005933C4"/>
    <w:rsid w:val="00595508"/>
    <w:rsid w:val="005A4D5D"/>
    <w:rsid w:val="005B6B66"/>
    <w:rsid w:val="005C1CB6"/>
    <w:rsid w:val="005D27C1"/>
    <w:rsid w:val="005D7461"/>
    <w:rsid w:val="005E2146"/>
    <w:rsid w:val="005E3721"/>
    <w:rsid w:val="005E54FF"/>
    <w:rsid w:val="005F07E1"/>
    <w:rsid w:val="005F0EB3"/>
    <w:rsid w:val="0061001B"/>
    <w:rsid w:val="00610845"/>
    <w:rsid w:val="00622C4D"/>
    <w:rsid w:val="00624AA4"/>
    <w:rsid w:val="006252CF"/>
    <w:rsid w:val="00627ACC"/>
    <w:rsid w:val="00633179"/>
    <w:rsid w:val="0063603C"/>
    <w:rsid w:val="0064030A"/>
    <w:rsid w:val="00652826"/>
    <w:rsid w:val="00652D9B"/>
    <w:rsid w:val="00656ABF"/>
    <w:rsid w:val="00656EE3"/>
    <w:rsid w:val="00666565"/>
    <w:rsid w:val="00672C57"/>
    <w:rsid w:val="00675651"/>
    <w:rsid w:val="00681D09"/>
    <w:rsid w:val="00690B03"/>
    <w:rsid w:val="00690C5B"/>
    <w:rsid w:val="006916EB"/>
    <w:rsid w:val="0069501D"/>
    <w:rsid w:val="006A07E8"/>
    <w:rsid w:val="006A0B7B"/>
    <w:rsid w:val="006B065B"/>
    <w:rsid w:val="006B1123"/>
    <w:rsid w:val="006C1A7C"/>
    <w:rsid w:val="006C25A6"/>
    <w:rsid w:val="006D07E8"/>
    <w:rsid w:val="006D1645"/>
    <w:rsid w:val="006D2ACF"/>
    <w:rsid w:val="006D317E"/>
    <w:rsid w:val="006E236F"/>
    <w:rsid w:val="006E43E9"/>
    <w:rsid w:val="006E4ED3"/>
    <w:rsid w:val="006F0C09"/>
    <w:rsid w:val="006F1C57"/>
    <w:rsid w:val="007051BA"/>
    <w:rsid w:val="00714488"/>
    <w:rsid w:val="0073012E"/>
    <w:rsid w:val="00730A23"/>
    <w:rsid w:val="00731F47"/>
    <w:rsid w:val="0073681D"/>
    <w:rsid w:val="007468F2"/>
    <w:rsid w:val="00747A7B"/>
    <w:rsid w:val="00751C7C"/>
    <w:rsid w:val="00761D7B"/>
    <w:rsid w:val="00772C76"/>
    <w:rsid w:val="0077392A"/>
    <w:rsid w:val="0078365F"/>
    <w:rsid w:val="00784357"/>
    <w:rsid w:val="0078657B"/>
    <w:rsid w:val="007971EF"/>
    <w:rsid w:val="007B0F11"/>
    <w:rsid w:val="007B1DE5"/>
    <w:rsid w:val="007B7259"/>
    <w:rsid w:val="007C3E18"/>
    <w:rsid w:val="007D36FD"/>
    <w:rsid w:val="007E06D3"/>
    <w:rsid w:val="007E228D"/>
    <w:rsid w:val="007E27B9"/>
    <w:rsid w:val="007F19A1"/>
    <w:rsid w:val="007F2592"/>
    <w:rsid w:val="008001BC"/>
    <w:rsid w:val="00807D7A"/>
    <w:rsid w:val="00811009"/>
    <w:rsid w:val="00821340"/>
    <w:rsid w:val="00831933"/>
    <w:rsid w:val="00831BBC"/>
    <w:rsid w:val="00832E32"/>
    <w:rsid w:val="00835148"/>
    <w:rsid w:val="008358B8"/>
    <w:rsid w:val="0084260F"/>
    <w:rsid w:val="008432EC"/>
    <w:rsid w:val="00854553"/>
    <w:rsid w:val="00856146"/>
    <w:rsid w:val="0086176A"/>
    <w:rsid w:val="00865EAF"/>
    <w:rsid w:val="0087049C"/>
    <w:rsid w:val="00870FAC"/>
    <w:rsid w:val="0087416D"/>
    <w:rsid w:val="008822F1"/>
    <w:rsid w:val="008841CC"/>
    <w:rsid w:val="00884352"/>
    <w:rsid w:val="00886753"/>
    <w:rsid w:val="00886E05"/>
    <w:rsid w:val="00894C2C"/>
    <w:rsid w:val="008A1D22"/>
    <w:rsid w:val="008A2AFA"/>
    <w:rsid w:val="008A51DC"/>
    <w:rsid w:val="008B1A1D"/>
    <w:rsid w:val="008B3B7D"/>
    <w:rsid w:val="008B54CC"/>
    <w:rsid w:val="008C59AC"/>
    <w:rsid w:val="008D5033"/>
    <w:rsid w:val="008D7088"/>
    <w:rsid w:val="008E217C"/>
    <w:rsid w:val="008E257F"/>
    <w:rsid w:val="008E40E3"/>
    <w:rsid w:val="00903520"/>
    <w:rsid w:val="009048D9"/>
    <w:rsid w:val="00907309"/>
    <w:rsid w:val="00910CB2"/>
    <w:rsid w:val="00914DE8"/>
    <w:rsid w:val="00915A00"/>
    <w:rsid w:val="009220FC"/>
    <w:rsid w:val="00923657"/>
    <w:rsid w:val="009242AC"/>
    <w:rsid w:val="00927E89"/>
    <w:rsid w:val="00930562"/>
    <w:rsid w:val="00931FB8"/>
    <w:rsid w:val="009371D1"/>
    <w:rsid w:val="00944D3D"/>
    <w:rsid w:val="00945A26"/>
    <w:rsid w:val="00960D82"/>
    <w:rsid w:val="0096151B"/>
    <w:rsid w:val="00964015"/>
    <w:rsid w:val="00965B27"/>
    <w:rsid w:val="00966B93"/>
    <w:rsid w:val="00973306"/>
    <w:rsid w:val="00973404"/>
    <w:rsid w:val="00973AAF"/>
    <w:rsid w:val="00975F6D"/>
    <w:rsid w:val="00977918"/>
    <w:rsid w:val="00985EF7"/>
    <w:rsid w:val="009866A0"/>
    <w:rsid w:val="00997C56"/>
    <w:rsid w:val="009B53DA"/>
    <w:rsid w:val="009B6AE5"/>
    <w:rsid w:val="009C06AE"/>
    <w:rsid w:val="009C2E65"/>
    <w:rsid w:val="009C301D"/>
    <w:rsid w:val="009C6E30"/>
    <w:rsid w:val="009D3D73"/>
    <w:rsid w:val="009D6885"/>
    <w:rsid w:val="009D6CEE"/>
    <w:rsid w:val="009E11E2"/>
    <w:rsid w:val="009F0617"/>
    <w:rsid w:val="009F246D"/>
    <w:rsid w:val="009F2CC3"/>
    <w:rsid w:val="009F2E15"/>
    <w:rsid w:val="009F4117"/>
    <w:rsid w:val="009F4380"/>
    <w:rsid w:val="009F621B"/>
    <w:rsid w:val="00A00975"/>
    <w:rsid w:val="00A01549"/>
    <w:rsid w:val="00A01ACA"/>
    <w:rsid w:val="00A02414"/>
    <w:rsid w:val="00A12360"/>
    <w:rsid w:val="00A1428D"/>
    <w:rsid w:val="00A14453"/>
    <w:rsid w:val="00A31278"/>
    <w:rsid w:val="00A32676"/>
    <w:rsid w:val="00A33940"/>
    <w:rsid w:val="00A4008A"/>
    <w:rsid w:val="00A4088E"/>
    <w:rsid w:val="00A4779D"/>
    <w:rsid w:val="00A5221E"/>
    <w:rsid w:val="00A61D0F"/>
    <w:rsid w:val="00A623D0"/>
    <w:rsid w:val="00A6378B"/>
    <w:rsid w:val="00A6598F"/>
    <w:rsid w:val="00A67C85"/>
    <w:rsid w:val="00A703EE"/>
    <w:rsid w:val="00A932D1"/>
    <w:rsid w:val="00A934A9"/>
    <w:rsid w:val="00A95B4D"/>
    <w:rsid w:val="00AA4633"/>
    <w:rsid w:val="00AA47DF"/>
    <w:rsid w:val="00AA7D63"/>
    <w:rsid w:val="00AB5B37"/>
    <w:rsid w:val="00AC1208"/>
    <w:rsid w:val="00AC2E9E"/>
    <w:rsid w:val="00AC3EAD"/>
    <w:rsid w:val="00AC592E"/>
    <w:rsid w:val="00AD1393"/>
    <w:rsid w:val="00AD3144"/>
    <w:rsid w:val="00AD3551"/>
    <w:rsid w:val="00AD4998"/>
    <w:rsid w:val="00AD792D"/>
    <w:rsid w:val="00AD7A1B"/>
    <w:rsid w:val="00AE0950"/>
    <w:rsid w:val="00AE505C"/>
    <w:rsid w:val="00AE51EE"/>
    <w:rsid w:val="00AE5596"/>
    <w:rsid w:val="00AE6A02"/>
    <w:rsid w:val="00AE7B9F"/>
    <w:rsid w:val="00AF192B"/>
    <w:rsid w:val="00AF2854"/>
    <w:rsid w:val="00B04A3C"/>
    <w:rsid w:val="00B06BE2"/>
    <w:rsid w:val="00B07B14"/>
    <w:rsid w:val="00B10BF0"/>
    <w:rsid w:val="00B12529"/>
    <w:rsid w:val="00B1330C"/>
    <w:rsid w:val="00B16431"/>
    <w:rsid w:val="00B2013D"/>
    <w:rsid w:val="00B20252"/>
    <w:rsid w:val="00B21653"/>
    <w:rsid w:val="00B244A9"/>
    <w:rsid w:val="00B264CA"/>
    <w:rsid w:val="00B26F8F"/>
    <w:rsid w:val="00B30900"/>
    <w:rsid w:val="00B34CE3"/>
    <w:rsid w:val="00B34DEC"/>
    <w:rsid w:val="00B40FFA"/>
    <w:rsid w:val="00B5140F"/>
    <w:rsid w:val="00B53926"/>
    <w:rsid w:val="00B57378"/>
    <w:rsid w:val="00B7117F"/>
    <w:rsid w:val="00B77D97"/>
    <w:rsid w:val="00B84D79"/>
    <w:rsid w:val="00B925E2"/>
    <w:rsid w:val="00BA3075"/>
    <w:rsid w:val="00BA35F1"/>
    <w:rsid w:val="00BB4761"/>
    <w:rsid w:val="00BB6C81"/>
    <w:rsid w:val="00BB7CF5"/>
    <w:rsid w:val="00BC060F"/>
    <w:rsid w:val="00BC25D5"/>
    <w:rsid w:val="00BC2619"/>
    <w:rsid w:val="00BD2B9C"/>
    <w:rsid w:val="00BD6004"/>
    <w:rsid w:val="00BD633E"/>
    <w:rsid w:val="00BD6D99"/>
    <w:rsid w:val="00BE498C"/>
    <w:rsid w:val="00BF13C9"/>
    <w:rsid w:val="00C06177"/>
    <w:rsid w:val="00C137A0"/>
    <w:rsid w:val="00C22B73"/>
    <w:rsid w:val="00C2606E"/>
    <w:rsid w:val="00C263EE"/>
    <w:rsid w:val="00C268C8"/>
    <w:rsid w:val="00C26EA6"/>
    <w:rsid w:val="00C30C72"/>
    <w:rsid w:val="00C33B6A"/>
    <w:rsid w:val="00C40697"/>
    <w:rsid w:val="00C42C58"/>
    <w:rsid w:val="00C44748"/>
    <w:rsid w:val="00C51BB4"/>
    <w:rsid w:val="00C57A8C"/>
    <w:rsid w:val="00C57E49"/>
    <w:rsid w:val="00C638CC"/>
    <w:rsid w:val="00C6686B"/>
    <w:rsid w:val="00C717D1"/>
    <w:rsid w:val="00C7691F"/>
    <w:rsid w:val="00C80E06"/>
    <w:rsid w:val="00C8107F"/>
    <w:rsid w:val="00C96B24"/>
    <w:rsid w:val="00CA1520"/>
    <w:rsid w:val="00CA4517"/>
    <w:rsid w:val="00CA46AC"/>
    <w:rsid w:val="00CA66FF"/>
    <w:rsid w:val="00CA6CFB"/>
    <w:rsid w:val="00CB4B9D"/>
    <w:rsid w:val="00CB54D5"/>
    <w:rsid w:val="00CC6A55"/>
    <w:rsid w:val="00CD3D1C"/>
    <w:rsid w:val="00CD4F60"/>
    <w:rsid w:val="00CE1EDD"/>
    <w:rsid w:val="00CE3926"/>
    <w:rsid w:val="00CF10AC"/>
    <w:rsid w:val="00CF2CE5"/>
    <w:rsid w:val="00CF4363"/>
    <w:rsid w:val="00CF4EA5"/>
    <w:rsid w:val="00CF7E68"/>
    <w:rsid w:val="00D00D1A"/>
    <w:rsid w:val="00D10623"/>
    <w:rsid w:val="00D12DDC"/>
    <w:rsid w:val="00D138C7"/>
    <w:rsid w:val="00D13EE7"/>
    <w:rsid w:val="00D1667F"/>
    <w:rsid w:val="00D24F75"/>
    <w:rsid w:val="00D36777"/>
    <w:rsid w:val="00D37F52"/>
    <w:rsid w:val="00D40046"/>
    <w:rsid w:val="00D43165"/>
    <w:rsid w:val="00D44E97"/>
    <w:rsid w:val="00D5681F"/>
    <w:rsid w:val="00D6082F"/>
    <w:rsid w:val="00D61030"/>
    <w:rsid w:val="00D627C1"/>
    <w:rsid w:val="00D65EB9"/>
    <w:rsid w:val="00D92971"/>
    <w:rsid w:val="00D930BA"/>
    <w:rsid w:val="00D97426"/>
    <w:rsid w:val="00D976A4"/>
    <w:rsid w:val="00DA1A73"/>
    <w:rsid w:val="00DA2C5A"/>
    <w:rsid w:val="00DA5107"/>
    <w:rsid w:val="00DA7D6A"/>
    <w:rsid w:val="00DB744A"/>
    <w:rsid w:val="00DC071A"/>
    <w:rsid w:val="00DC57B8"/>
    <w:rsid w:val="00DD4802"/>
    <w:rsid w:val="00DD64F6"/>
    <w:rsid w:val="00DD7CF5"/>
    <w:rsid w:val="00DE0F4F"/>
    <w:rsid w:val="00DE5CCE"/>
    <w:rsid w:val="00DF4310"/>
    <w:rsid w:val="00E02782"/>
    <w:rsid w:val="00E05C9F"/>
    <w:rsid w:val="00E158BF"/>
    <w:rsid w:val="00E173F8"/>
    <w:rsid w:val="00E254DC"/>
    <w:rsid w:val="00E31426"/>
    <w:rsid w:val="00E40F46"/>
    <w:rsid w:val="00E44C69"/>
    <w:rsid w:val="00E45302"/>
    <w:rsid w:val="00E52A17"/>
    <w:rsid w:val="00E60F4A"/>
    <w:rsid w:val="00E62A27"/>
    <w:rsid w:val="00E64857"/>
    <w:rsid w:val="00E7334F"/>
    <w:rsid w:val="00E76011"/>
    <w:rsid w:val="00E821DE"/>
    <w:rsid w:val="00E84EFE"/>
    <w:rsid w:val="00E84F61"/>
    <w:rsid w:val="00E879A3"/>
    <w:rsid w:val="00E90868"/>
    <w:rsid w:val="00E92571"/>
    <w:rsid w:val="00E967DE"/>
    <w:rsid w:val="00EA4037"/>
    <w:rsid w:val="00EA58A3"/>
    <w:rsid w:val="00EA7977"/>
    <w:rsid w:val="00EB04CB"/>
    <w:rsid w:val="00EB1B3B"/>
    <w:rsid w:val="00EB3DC6"/>
    <w:rsid w:val="00EB7C00"/>
    <w:rsid w:val="00EC2E44"/>
    <w:rsid w:val="00ED5E33"/>
    <w:rsid w:val="00EF7CA7"/>
    <w:rsid w:val="00F10BA6"/>
    <w:rsid w:val="00F12B65"/>
    <w:rsid w:val="00F17D7D"/>
    <w:rsid w:val="00F17F5A"/>
    <w:rsid w:val="00F22FD9"/>
    <w:rsid w:val="00F238AE"/>
    <w:rsid w:val="00F2519F"/>
    <w:rsid w:val="00F30315"/>
    <w:rsid w:val="00F35815"/>
    <w:rsid w:val="00F432D5"/>
    <w:rsid w:val="00F43EE9"/>
    <w:rsid w:val="00F50AF4"/>
    <w:rsid w:val="00F5136C"/>
    <w:rsid w:val="00F53F34"/>
    <w:rsid w:val="00F602E6"/>
    <w:rsid w:val="00F62E10"/>
    <w:rsid w:val="00F6372C"/>
    <w:rsid w:val="00F66E63"/>
    <w:rsid w:val="00F674A2"/>
    <w:rsid w:val="00F74B6D"/>
    <w:rsid w:val="00F77E94"/>
    <w:rsid w:val="00F82A91"/>
    <w:rsid w:val="00F9021B"/>
    <w:rsid w:val="00F90E7E"/>
    <w:rsid w:val="00F92659"/>
    <w:rsid w:val="00F93951"/>
    <w:rsid w:val="00F949BB"/>
    <w:rsid w:val="00FA66B9"/>
    <w:rsid w:val="00FA797B"/>
    <w:rsid w:val="00FB3F36"/>
    <w:rsid w:val="00FB4A18"/>
    <w:rsid w:val="00FB4E42"/>
    <w:rsid w:val="00FC1A0B"/>
    <w:rsid w:val="00FC3625"/>
    <w:rsid w:val="00FD4E47"/>
    <w:rsid w:val="00FD6438"/>
    <w:rsid w:val="00FE2B51"/>
    <w:rsid w:val="00FE5579"/>
    <w:rsid w:val="00FE561C"/>
    <w:rsid w:val="00FF6DF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553"/>
    <w:pPr>
      <w:widowControl w:val="0"/>
      <w:suppressAutoHyphens/>
    </w:pPr>
    <w:rPr>
      <w:rFonts w:ascii="Arial" w:eastAsia="Arial" w:hAnsi="Arial" w:cs="Arial"/>
      <w:lang w:val="ca-ES" w:eastAsia="zh-CN"/>
    </w:rPr>
  </w:style>
  <w:style w:type="paragraph" w:styleId="Ttulo3">
    <w:name w:val="heading 3"/>
    <w:basedOn w:val="Normal"/>
    <w:next w:val="Normal"/>
    <w:link w:val="Ttulo3Car"/>
    <w:uiPriority w:val="9"/>
    <w:semiHidden/>
    <w:unhideWhenUsed/>
    <w:qFormat/>
    <w:rsid w:val="0024664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24664B"/>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eta.gov.lk/slvisa/"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s-de-contractacio"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3203</TotalTime>
  <Pages>9</Pages>
  <Words>3265</Words>
  <Characters>17963</Characters>
  <Application>Microsoft Office Word</Application>
  <DocSecurity>0</DocSecurity>
  <Lines>149</Lines>
  <Paragraphs>42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182</cp:revision>
  <cp:lastPrinted>2025-03-24T16:24:00Z</cp:lastPrinted>
  <dcterms:created xsi:type="dcterms:W3CDTF">2024-12-12T15:09:00Z</dcterms:created>
  <dcterms:modified xsi:type="dcterms:W3CDTF">2025-11-04T10:34:00Z</dcterms:modified>
</cp:coreProperties>
</file>