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290D33F" w14:textId="20F1602F" w:rsidR="007F19A1" w:rsidRPr="00BE77F6" w:rsidRDefault="00B47428" w:rsidP="00040105">
      <w:pPr>
        <w:rPr>
          <w:noProof/>
          <w:lang w:val="ca-ES"/>
        </w:rPr>
      </w:pPr>
      <w:r w:rsidRPr="00BE77F6">
        <w:rPr>
          <w:noProof/>
          <w:lang w:val="ca-ES"/>
        </w:rPr>
        <w:drawing>
          <wp:inline distT="0" distB="0" distL="0" distR="0" wp14:anchorId="0326C033" wp14:editId="444D83D5">
            <wp:extent cx="7531027" cy="2424224"/>
            <wp:effectExtent l="0" t="0" r="0" b="0"/>
            <wp:docPr id="1276307582" name="Imagen 3" descr="Un dibuix d'una persona&#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307582" name="Imagen 3" descr="Un dibujo de una persona&#10;&#10;Descripción generada automáticamente con confianza baja"/>
                    <pic:cNvPicPr>
                      <a:picLocks noChangeAspect="1" noChangeArrowheads="1"/>
                    </pic:cNvPicPr>
                  </pic:nvPicPr>
                  <pic:blipFill rotWithShape="1">
                    <a:blip r:embed="rId7">
                      <a:extLst>
                        <a:ext uri="{28A0092B-C50C-407E-A947-70E740481C1C}">
                          <a14:useLocalDpi xmlns:a14="http://schemas.microsoft.com/office/drawing/2010/main" val="0"/>
                        </a:ext>
                      </a:extLst>
                    </a:blip>
                    <a:srcRect t="9498" b="22806"/>
                    <a:stretch/>
                  </pic:blipFill>
                  <pic:spPr bwMode="auto">
                    <a:xfrm>
                      <a:off x="0" y="0"/>
                      <a:ext cx="7531027" cy="242422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12477"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396"/>
        <w:gridCol w:w="5245"/>
        <w:gridCol w:w="1420"/>
      </w:tblGrid>
      <w:tr w:rsidR="007F19A1" w:rsidRPr="00BE77F6" w14:paraId="12D6238D" w14:textId="77777777" w:rsidTr="00A31278">
        <w:tc>
          <w:tcPr>
            <w:tcW w:w="12477" w:type="dxa"/>
            <w:gridSpan w:val="5"/>
            <w:shd w:val="clear" w:color="auto" w:fill="000000"/>
            <w:vAlign w:val="center"/>
          </w:tcPr>
          <w:p w14:paraId="390513D2" w14:textId="3F73AF8E" w:rsidR="007F19A1" w:rsidRPr="00BE77F6" w:rsidRDefault="00A31970" w:rsidP="009F2E15">
            <w:pPr>
              <w:rPr>
                <w:lang w:val="ca-ES"/>
              </w:rPr>
            </w:pPr>
            <w:r w:rsidRPr="00BE77F6">
              <w:rPr>
                <w:rFonts w:ascii="Times New Roman" w:eastAsia="Times New Roman" w:hAnsi="Times New Roman" w:cs="Times New Roman"/>
                <w:b/>
                <w:color w:val="FFFFFF"/>
                <w:sz w:val="40"/>
                <w:szCs w:val="40"/>
                <w:lang w:val="ca-ES"/>
              </w:rPr>
              <w:t>Guatemala genuïna, amb Altipl</w:t>
            </w:r>
            <w:r w:rsidR="005C4281" w:rsidRPr="00BE77F6">
              <w:rPr>
                <w:rFonts w:ascii="Times New Roman" w:eastAsia="Times New Roman" w:hAnsi="Times New Roman" w:cs="Times New Roman"/>
                <w:b/>
                <w:color w:val="FFFFFF"/>
                <w:sz w:val="40"/>
                <w:szCs w:val="40"/>
                <w:lang w:val="ca-ES"/>
              </w:rPr>
              <w:t>à a</w:t>
            </w:r>
            <w:r w:rsidRPr="00BE77F6">
              <w:rPr>
                <w:rFonts w:ascii="Times New Roman" w:eastAsia="Times New Roman" w:hAnsi="Times New Roman" w:cs="Times New Roman"/>
                <w:b/>
                <w:color w:val="FFFFFF"/>
                <w:sz w:val="40"/>
                <w:szCs w:val="40"/>
                <w:lang w:val="ca-ES"/>
              </w:rPr>
              <w:t xml:space="preserve"> </w:t>
            </w:r>
            <w:r w:rsidR="005C4281" w:rsidRPr="00BE77F6">
              <w:rPr>
                <w:rFonts w:ascii="Times New Roman" w:eastAsia="Times New Roman" w:hAnsi="Times New Roman" w:cs="Times New Roman"/>
                <w:b/>
                <w:color w:val="FFFFFF"/>
                <w:sz w:val="40"/>
                <w:szCs w:val="40"/>
                <w:lang w:val="ca-ES"/>
              </w:rPr>
              <w:t>fons</w:t>
            </w:r>
            <w:r w:rsidRPr="00BE77F6">
              <w:rPr>
                <w:rFonts w:ascii="Times New Roman" w:eastAsia="Times New Roman" w:hAnsi="Times New Roman" w:cs="Times New Roman"/>
                <w:b/>
                <w:color w:val="FFFFFF"/>
                <w:sz w:val="40"/>
                <w:szCs w:val="40"/>
                <w:lang w:val="ca-ES"/>
              </w:rPr>
              <w:t xml:space="preserve"> </w:t>
            </w:r>
          </w:p>
        </w:tc>
      </w:tr>
      <w:tr w:rsidR="007F19A1" w:rsidRPr="00BE77F6" w14:paraId="7D56E6D8"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tcBorders>
              <w:bottom w:val="single" w:sz="11" w:space="0" w:color="000000"/>
            </w:tcBorders>
            <w:vAlign w:val="center"/>
          </w:tcPr>
          <w:p w14:paraId="10046D07" w14:textId="77777777" w:rsidR="00FE2B51" w:rsidRPr="00BE77F6" w:rsidRDefault="00FE2B51" w:rsidP="00D138C7">
            <w:pPr>
              <w:ind w:left="209"/>
              <w:jc w:val="center"/>
              <w:rPr>
                <w:rFonts w:ascii="Times New Roman" w:eastAsia="Times New Roman" w:hAnsi="Times New Roman" w:cs="Times New Roman"/>
                <w:b/>
                <w:sz w:val="12"/>
                <w:szCs w:val="12"/>
                <w:lang w:val="ca-ES"/>
              </w:rPr>
            </w:pPr>
          </w:p>
          <w:p w14:paraId="3C1E9DE8" w14:textId="5D408A3F" w:rsidR="007F19A1" w:rsidRPr="00BE77F6" w:rsidRDefault="00DD64F6" w:rsidP="00D138C7">
            <w:pPr>
              <w:ind w:left="209"/>
              <w:jc w:val="center"/>
              <w:rPr>
                <w:lang w:val="ca-ES"/>
              </w:rPr>
            </w:pPr>
            <w:r w:rsidRPr="00BE77F6">
              <w:rPr>
                <w:rFonts w:ascii="Times New Roman" w:eastAsia="Times New Roman" w:hAnsi="Times New Roman" w:cs="Times New Roman"/>
                <w:b/>
                <w:sz w:val="28"/>
                <w:szCs w:val="28"/>
                <w:lang w:val="ca-ES"/>
              </w:rPr>
              <w:t>Informació</w:t>
            </w:r>
          </w:p>
        </w:tc>
        <w:tc>
          <w:tcPr>
            <w:tcW w:w="5245" w:type="dxa"/>
            <w:vMerge w:val="restart"/>
            <w:vAlign w:val="center"/>
          </w:tcPr>
          <w:p w14:paraId="046A28B5" w14:textId="77777777" w:rsidR="00D748EC" w:rsidRDefault="00D748EC">
            <w:pPr>
              <w:jc w:val="center"/>
              <w:rPr>
                <w:rFonts w:ascii="Times New Roman" w:eastAsia="Times New Roman" w:hAnsi="Times New Roman" w:cs="Times New Roman"/>
                <w:sz w:val="18"/>
                <w:szCs w:val="18"/>
                <w:lang w:val="ca-ES"/>
              </w:rPr>
            </w:pPr>
          </w:p>
          <w:p w14:paraId="7D9CA445" w14:textId="6D0F70E0" w:rsidR="007F19A1" w:rsidRPr="00BE77F6" w:rsidRDefault="00560F12">
            <w:pPr>
              <w:jc w:val="center"/>
              <w:rPr>
                <w:rFonts w:ascii="Times New Roman" w:eastAsia="Times New Roman" w:hAnsi="Times New Roman" w:cs="Times New Roman"/>
                <w:sz w:val="18"/>
                <w:szCs w:val="18"/>
                <w:lang w:val="ca-ES"/>
              </w:rPr>
            </w:pPr>
            <w:r w:rsidRPr="00BE77F6">
              <w:rPr>
                <w:noProof/>
                <w:lang w:val="ca-ES" w:eastAsia="es-ES"/>
              </w:rPr>
              <w:drawing>
                <wp:anchor distT="0" distB="0" distL="114300" distR="114300" simplePos="0" relativeHeight="251666432" behindDoc="1" locked="0" layoutInCell="1" allowOverlap="1" wp14:anchorId="2B9E7113" wp14:editId="770A9761">
                  <wp:simplePos x="0" y="0"/>
                  <wp:positionH relativeFrom="column">
                    <wp:posOffset>16510</wp:posOffset>
                  </wp:positionH>
                  <wp:positionV relativeFrom="paragraph">
                    <wp:posOffset>-2628900</wp:posOffset>
                  </wp:positionV>
                  <wp:extent cx="3566160" cy="2524125"/>
                  <wp:effectExtent l="0" t="0" r="0" b="9525"/>
                  <wp:wrapTight wrapText="bothSides">
                    <wp:wrapPolygon edited="0">
                      <wp:start x="0" y="0"/>
                      <wp:lineTo x="0" y="21518"/>
                      <wp:lineTo x="21462" y="21518"/>
                      <wp:lineTo x="21462" y="0"/>
                      <wp:lineTo x="0" y="0"/>
                    </wp:wrapPolygon>
                  </wp:wrapTight>
                  <wp:docPr id="15946576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22441" b="17790"/>
                          <a:stretch/>
                        </pic:blipFill>
                        <pic:spPr bwMode="auto">
                          <a:xfrm>
                            <a:off x="0" y="0"/>
                            <a:ext cx="3566160" cy="2524125"/>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F19A1" w:rsidRPr="00BE77F6" w14:paraId="13F91FDC"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09E2EF5F" w14:textId="1061B75B" w:rsidR="004525E0" w:rsidRPr="00BE77F6" w:rsidRDefault="00052BBD" w:rsidP="00A862C0">
            <w:pPr>
              <w:jc w:val="both"/>
              <w:rPr>
                <w:rFonts w:ascii="Times New Roman" w:eastAsia="Times New Roman" w:hAnsi="Times New Roman" w:cs="Times New Roman"/>
                <w:sz w:val="18"/>
                <w:szCs w:val="18"/>
                <w:lang w:val="ca-ES"/>
              </w:rPr>
            </w:pPr>
            <w:r w:rsidRPr="00BE77F6">
              <w:rPr>
                <w:rFonts w:ascii="Times New Roman" w:eastAsia="Times New Roman" w:hAnsi="Times New Roman" w:cs="Times New Roman"/>
                <w:sz w:val="18"/>
                <w:szCs w:val="18"/>
                <w:lang w:val="ca-ES"/>
              </w:rPr>
              <w:t>Descobreix Guatemala i Cop</w:t>
            </w:r>
            <w:r w:rsidR="00D72D47">
              <w:rPr>
                <w:rFonts w:ascii="Times New Roman" w:eastAsia="Times New Roman" w:hAnsi="Times New Roman" w:cs="Times New Roman"/>
                <w:sz w:val="18"/>
                <w:szCs w:val="18"/>
                <w:lang w:val="ca-ES"/>
              </w:rPr>
              <w:t>a</w:t>
            </w:r>
            <w:r w:rsidRPr="00BE77F6">
              <w:rPr>
                <w:rFonts w:ascii="Times New Roman" w:eastAsia="Times New Roman" w:hAnsi="Times New Roman" w:cs="Times New Roman"/>
                <w:sz w:val="18"/>
                <w:szCs w:val="18"/>
                <w:lang w:val="ca-ES"/>
              </w:rPr>
              <w:t>n (Hondures) en només dues setmanes i amb un vol intern per guanyar temps i salvar els trajectes per carretera més llargs. T'endinsaràs en l'altiplà guatemalenc, visitaràs Quetzaltenango, els fèrtils pobles del conegut com a hort centreamericà i les fonts termals del volcà Zunil, a més de passar per Ciutat de Guatemala abans de volar a la selva de Pet</w:t>
            </w:r>
            <w:r w:rsidR="00D72D47">
              <w:rPr>
                <w:rFonts w:ascii="Times New Roman" w:eastAsia="Times New Roman" w:hAnsi="Times New Roman" w:cs="Times New Roman"/>
                <w:sz w:val="18"/>
                <w:szCs w:val="18"/>
                <w:lang w:val="ca-ES"/>
              </w:rPr>
              <w:t>e</w:t>
            </w:r>
            <w:r w:rsidRPr="00BE77F6">
              <w:rPr>
                <w:rFonts w:ascii="Times New Roman" w:eastAsia="Times New Roman" w:hAnsi="Times New Roman" w:cs="Times New Roman"/>
                <w:sz w:val="18"/>
                <w:szCs w:val="18"/>
                <w:lang w:val="ca-ES"/>
              </w:rPr>
              <w:t xml:space="preserve">n i seguir </w:t>
            </w:r>
            <w:r w:rsidR="00A710C5" w:rsidRPr="00BE77F6">
              <w:rPr>
                <w:rFonts w:ascii="Times New Roman" w:eastAsia="Times New Roman" w:hAnsi="Times New Roman" w:cs="Times New Roman"/>
                <w:sz w:val="18"/>
                <w:szCs w:val="18"/>
                <w:lang w:val="ca-ES"/>
              </w:rPr>
              <w:t>p</w:t>
            </w:r>
            <w:r w:rsidRPr="00BE77F6">
              <w:rPr>
                <w:rFonts w:ascii="Times New Roman" w:eastAsia="Times New Roman" w:hAnsi="Times New Roman" w:cs="Times New Roman"/>
                <w:sz w:val="18"/>
                <w:szCs w:val="18"/>
                <w:lang w:val="ca-ES"/>
              </w:rPr>
              <w:t>el Carib i després al Pacífic. No faltaran Antiga, Chichicastenango i el llac d'Atitl</w:t>
            </w:r>
            <w:r w:rsidR="00D72D47">
              <w:rPr>
                <w:rFonts w:ascii="Times New Roman" w:eastAsia="Times New Roman" w:hAnsi="Times New Roman" w:cs="Times New Roman"/>
                <w:sz w:val="18"/>
                <w:szCs w:val="18"/>
                <w:lang w:val="ca-ES"/>
              </w:rPr>
              <w:t>à</w:t>
            </w:r>
            <w:r w:rsidRPr="00BE77F6">
              <w:rPr>
                <w:rFonts w:ascii="Times New Roman" w:eastAsia="Times New Roman" w:hAnsi="Times New Roman" w:cs="Times New Roman"/>
                <w:sz w:val="18"/>
                <w:szCs w:val="18"/>
                <w:lang w:val="ca-ES"/>
              </w:rPr>
              <w:t>n. Viu una experiència completa: naturalesa exuberant, mil·lenàries ciutats maies i contacte amb els pobles originaris.</w:t>
            </w:r>
          </w:p>
        </w:tc>
        <w:tc>
          <w:tcPr>
            <w:tcW w:w="5245" w:type="dxa"/>
            <w:vMerge/>
          </w:tcPr>
          <w:p w14:paraId="6205CF93" w14:textId="77777777" w:rsidR="007F19A1" w:rsidRPr="00BE77F6" w:rsidRDefault="007F19A1">
            <w:pPr>
              <w:rPr>
                <w:lang w:val="ca-ES"/>
              </w:rPr>
            </w:pPr>
          </w:p>
        </w:tc>
      </w:tr>
      <w:tr w:rsidR="007F19A1" w:rsidRPr="00BE77F6" w14:paraId="1FF52D96" w14:textId="77777777" w:rsidTr="00A862C0">
        <w:tblPrEx>
          <w:tblCellMar>
            <w:top w:w="70" w:type="dxa"/>
            <w:left w:w="70" w:type="dxa"/>
            <w:bottom w:w="70" w:type="dxa"/>
            <w:right w:w="70" w:type="dxa"/>
          </w:tblCellMar>
        </w:tblPrEx>
        <w:trPr>
          <w:gridBefore w:val="1"/>
          <w:gridAfter w:val="1"/>
          <w:wBefore w:w="284" w:type="dxa"/>
          <w:wAfter w:w="1420" w:type="dxa"/>
          <w:trHeight w:val="494"/>
        </w:trPr>
        <w:tc>
          <w:tcPr>
            <w:tcW w:w="1132" w:type="dxa"/>
            <w:vAlign w:val="center"/>
          </w:tcPr>
          <w:p w14:paraId="5747EC26" w14:textId="77777777" w:rsidR="007F19A1" w:rsidRPr="00BE77F6" w:rsidRDefault="0006460E" w:rsidP="00D138C7">
            <w:pPr>
              <w:ind w:left="209"/>
              <w:jc w:val="center"/>
              <w:rPr>
                <w:rFonts w:ascii="Times New Roman" w:eastAsia="Times New Roman" w:hAnsi="Times New Roman" w:cs="Times New Roman"/>
                <w:sz w:val="24"/>
                <w:szCs w:val="24"/>
                <w:lang w:val="ca-ES"/>
              </w:rPr>
            </w:pPr>
            <w:r w:rsidRPr="00BE77F6">
              <w:rPr>
                <w:noProof/>
                <w:lang w:val="ca-ES" w:eastAsia="es-ES"/>
              </w:rPr>
              <w:drawing>
                <wp:inline distT="0" distB="0" distL="0" distR="0" wp14:anchorId="783C5807" wp14:editId="3E0A0306">
                  <wp:extent cx="476250" cy="476250"/>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7D3B549A" w14:textId="11721368" w:rsidR="007F19A1" w:rsidRPr="00BE77F6" w:rsidRDefault="00560F12" w:rsidP="00D138C7">
            <w:pPr>
              <w:ind w:left="209"/>
              <w:rPr>
                <w:sz w:val="22"/>
                <w:szCs w:val="22"/>
                <w:lang w:val="ca-ES"/>
              </w:rPr>
            </w:pPr>
            <w:r w:rsidRPr="00BE77F6">
              <w:rPr>
                <w:rFonts w:ascii="Times New Roman" w:eastAsia="Times New Roman" w:hAnsi="Times New Roman" w:cs="Times New Roman"/>
                <w:sz w:val="22"/>
                <w:szCs w:val="22"/>
                <w:lang w:val="ca-ES"/>
              </w:rPr>
              <w:t>16 dies / 15 nits</w:t>
            </w:r>
          </w:p>
        </w:tc>
        <w:tc>
          <w:tcPr>
            <w:tcW w:w="5245" w:type="dxa"/>
            <w:vMerge/>
          </w:tcPr>
          <w:p w14:paraId="6829A03D" w14:textId="77777777" w:rsidR="007F19A1" w:rsidRPr="00BE77F6" w:rsidRDefault="007F19A1">
            <w:pPr>
              <w:rPr>
                <w:lang w:val="ca-ES"/>
              </w:rPr>
            </w:pPr>
          </w:p>
        </w:tc>
      </w:tr>
      <w:tr w:rsidR="007F19A1" w:rsidRPr="00BE77F6" w14:paraId="7932C972"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1BE29CC6" w14:textId="77777777" w:rsidR="007F19A1" w:rsidRPr="00BE77F6" w:rsidRDefault="0006460E" w:rsidP="00D138C7">
            <w:pPr>
              <w:ind w:left="209"/>
              <w:jc w:val="center"/>
              <w:rPr>
                <w:rFonts w:ascii="Times New Roman" w:eastAsia="Times New Roman" w:hAnsi="Times New Roman" w:cs="Times New Roman"/>
                <w:sz w:val="24"/>
                <w:szCs w:val="24"/>
                <w:lang w:val="ca-ES"/>
              </w:rPr>
            </w:pPr>
            <w:r w:rsidRPr="00BE77F6">
              <w:rPr>
                <w:noProof/>
                <w:lang w:val="ca-ES" w:eastAsia="es-ES"/>
              </w:rPr>
              <w:drawing>
                <wp:inline distT="0" distB="0" distL="0" distR="0" wp14:anchorId="2122C809" wp14:editId="4E60C65A">
                  <wp:extent cx="476250" cy="476250"/>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5FA52421" w14:textId="16288F26" w:rsidR="007F19A1" w:rsidRPr="00BE77F6" w:rsidRDefault="00D748EC" w:rsidP="00D138C7">
            <w:pPr>
              <w:ind w:left="209"/>
              <w:rPr>
                <w:sz w:val="22"/>
                <w:szCs w:val="22"/>
                <w:lang w:val="ca-ES"/>
              </w:rPr>
            </w:pPr>
            <w:r>
              <w:rPr>
                <w:rFonts w:ascii="Times New Roman" w:eastAsia="Times New Roman" w:hAnsi="Times New Roman" w:cs="Times New Roman"/>
                <w:sz w:val="22"/>
                <w:szCs w:val="22"/>
                <w:lang w:val="ca-ES"/>
              </w:rPr>
              <w:t>A consultar</w:t>
            </w:r>
          </w:p>
        </w:tc>
        <w:tc>
          <w:tcPr>
            <w:tcW w:w="5245" w:type="dxa"/>
            <w:vMerge/>
          </w:tcPr>
          <w:p w14:paraId="5D67FBC6" w14:textId="77777777" w:rsidR="007F19A1" w:rsidRPr="00BE77F6" w:rsidRDefault="007F19A1">
            <w:pPr>
              <w:rPr>
                <w:lang w:val="ca-ES"/>
              </w:rPr>
            </w:pPr>
          </w:p>
        </w:tc>
      </w:tr>
      <w:tr w:rsidR="007F19A1" w:rsidRPr="00BE77F6" w14:paraId="6E8A2C27"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vAlign w:val="center"/>
          </w:tcPr>
          <w:p w14:paraId="2C67178C" w14:textId="77777777" w:rsidR="007F19A1" w:rsidRPr="00BE77F6" w:rsidRDefault="0006460E" w:rsidP="00D138C7">
            <w:pPr>
              <w:ind w:left="209"/>
              <w:jc w:val="center"/>
              <w:rPr>
                <w:rFonts w:ascii="Times New Roman" w:eastAsia="Times New Roman" w:hAnsi="Times New Roman" w:cs="Times New Roman"/>
                <w:sz w:val="24"/>
                <w:szCs w:val="24"/>
                <w:lang w:val="ca-ES"/>
              </w:rPr>
            </w:pPr>
            <w:r w:rsidRPr="00BE77F6">
              <w:rPr>
                <w:noProof/>
                <w:lang w:val="ca-ES" w:eastAsia="es-ES"/>
              </w:rPr>
              <w:drawing>
                <wp:inline distT="0" distB="0" distL="0" distR="0" wp14:anchorId="71A656AA" wp14:editId="1557AE26">
                  <wp:extent cx="476250" cy="476250"/>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vAlign w:val="center"/>
          </w:tcPr>
          <w:p w14:paraId="09FF1687" w14:textId="5050B315" w:rsidR="007F19A1" w:rsidRPr="00BE77F6" w:rsidRDefault="004C502B" w:rsidP="00D138C7">
            <w:pPr>
              <w:ind w:left="209"/>
              <w:rPr>
                <w:sz w:val="22"/>
                <w:szCs w:val="22"/>
                <w:lang w:val="ca-ES"/>
              </w:rPr>
            </w:pPr>
            <w:r w:rsidRPr="00BE77F6">
              <w:rPr>
                <w:rFonts w:ascii="Times New Roman" w:eastAsia="Times New Roman" w:hAnsi="Times New Roman" w:cs="Times New Roman"/>
                <w:sz w:val="22"/>
                <w:szCs w:val="22"/>
                <w:lang w:val="ca-ES"/>
              </w:rPr>
              <w:t>Guia parla hispana</w:t>
            </w:r>
          </w:p>
        </w:tc>
        <w:tc>
          <w:tcPr>
            <w:tcW w:w="5245" w:type="dxa"/>
            <w:vMerge/>
          </w:tcPr>
          <w:p w14:paraId="1A0FE328" w14:textId="77777777" w:rsidR="007F19A1" w:rsidRPr="00BE77F6" w:rsidRDefault="007F19A1">
            <w:pPr>
              <w:rPr>
                <w:lang w:val="ca-ES"/>
              </w:rPr>
            </w:pPr>
          </w:p>
        </w:tc>
      </w:tr>
      <w:tr w:rsidR="007F19A1" w:rsidRPr="00BE77F6" w14:paraId="5D42ECD4" w14:textId="77777777" w:rsidTr="00A862C0">
        <w:tblPrEx>
          <w:tblCellMar>
            <w:top w:w="70" w:type="dxa"/>
            <w:left w:w="70" w:type="dxa"/>
            <w:bottom w:w="70" w:type="dxa"/>
            <w:right w:w="70" w:type="dxa"/>
          </w:tblCellMar>
        </w:tblPrEx>
        <w:trPr>
          <w:gridBefore w:val="1"/>
          <w:gridAfter w:val="1"/>
          <w:wBefore w:w="284" w:type="dxa"/>
          <w:wAfter w:w="1420" w:type="dxa"/>
          <w:trHeight w:val="20"/>
        </w:trPr>
        <w:tc>
          <w:tcPr>
            <w:tcW w:w="1132" w:type="dxa"/>
            <w:tcBorders>
              <w:bottom w:val="single" w:sz="22" w:space="0" w:color="000000"/>
            </w:tcBorders>
            <w:vAlign w:val="center"/>
          </w:tcPr>
          <w:p w14:paraId="45CCBDF7" w14:textId="77777777" w:rsidR="007F19A1" w:rsidRPr="00BE77F6" w:rsidRDefault="0006460E" w:rsidP="00D138C7">
            <w:pPr>
              <w:ind w:left="209"/>
              <w:jc w:val="center"/>
              <w:rPr>
                <w:rFonts w:ascii="Times New Roman" w:eastAsia="Times New Roman" w:hAnsi="Times New Roman" w:cs="Times New Roman"/>
                <w:sz w:val="24"/>
                <w:szCs w:val="24"/>
                <w:lang w:val="ca-ES"/>
              </w:rPr>
            </w:pPr>
            <w:r w:rsidRPr="00BE77F6">
              <w:rPr>
                <w:noProof/>
                <w:lang w:val="ca-ES" w:eastAsia="es-ES"/>
              </w:rPr>
              <w:drawing>
                <wp:inline distT="0" distB="0" distL="0" distR="0" wp14:anchorId="5FC09AFB" wp14:editId="7B066B58">
                  <wp:extent cx="476250" cy="476250"/>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a:effectLst/>
                        </pic:spPr>
                      </pic:pic>
                    </a:graphicData>
                  </a:graphic>
                </wp:inline>
              </w:drawing>
            </w:r>
          </w:p>
        </w:tc>
        <w:tc>
          <w:tcPr>
            <w:tcW w:w="4396" w:type="dxa"/>
            <w:tcBorders>
              <w:bottom w:val="single" w:sz="22" w:space="0" w:color="000000"/>
            </w:tcBorders>
            <w:vAlign w:val="center"/>
          </w:tcPr>
          <w:p w14:paraId="5AA098DA" w14:textId="73EAAC82" w:rsidR="007F19A1" w:rsidRPr="00BE77F6" w:rsidRDefault="00DD64F6" w:rsidP="00D138C7">
            <w:pPr>
              <w:ind w:left="209"/>
              <w:rPr>
                <w:color w:val="FF0000"/>
                <w:sz w:val="22"/>
                <w:szCs w:val="22"/>
                <w:lang w:val="ca-ES"/>
              </w:rPr>
            </w:pPr>
            <w:r w:rsidRPr="00BE77F6">
              <w:rPr>
                <w:rFonts w:ascii="Times New Roman" w:eastAsia="Times New Roman" w:hAnsi="Times New Roman" w:cs="Times New Roman"/>
                <w:sz w:val="22"/>
                <w:szCs w:val="22"/>
                <w:lang w:val="ca-ES"/>
              </w:rPr>
              <w:t xml:space="preserve">Grup Mín.10 / Màx. 16 persones </w:t>
            </w:r>
          </w:p>
        </w:tc>
        <w:tc>
          <w:tcPr>
            <w:tcW w:w="5245" w:type="dxa"/>
            <w:vMerge/>
          </w:tcPr>
          <w:p w14:paraId="5E14C127" w14:textId="77777777" w:rsidR="007F19A1" w:rsidRPr="00BE77F6" w:rsidRDefault="007F19A1">
            <w:pPr>
              <w:rPr>
                <w:lang w:val="ca-ES"/>
              </w:rPr>
            </w:pPr>
          </w:p>
        </w:tc>
      </w:tr>
      <w:tr w:rsidR="007F19A1" w:rsidRPr="00BE77F6" w14:paraId="317F876B" w14:textId="77777777" w:rsidTr="00A862C0">
        <w:tblPrEx>
          <w:tblCellMar>
            <w:top w:w="70" w:type="dxa"/>
            <w:left w:w="70" w:type="dxa"/>
            <w:bottom w:w="70" w:type="dxa"/>
            <w:right w:w="70" w:type="dxa"/>
          </w:tblCellMar>
        </w:tblPrEx>
        <w:trPr>
          <w:gridBefore w:val="1"/>
          <w:gridAfter w:val="1"/>
          <w:wBefore w:w="284" w:type="dxa"/>
          <w:wAfter w:w="1420" w:type="dxa"/>
          <w:trHeight w:val="92"/>
        </w:trPr>
        <w:tc>
          <w:tcPr>
            <w:tcW w:w="5528" w:type="dxa"/>
            <w:gridSpan w:val="2"/>
            <w:vAlign w:val="center"/>
          </w:tcPr>
          <w:p w14:paraId="6675454F" w14:textId="77777777" w:rsidR="007F19A1" w:rsidRPr="00BE77F6" w:rsidRDefault="00DD64F6" w:rsidP="00D138C7">
            <w:pPr>
              <w:ind w:left="209"/>
              <w:jc w:val="center"/>
              <w:rPr>
                <w:rFonts w:ascii="Times New Roman" w:eastAsia="Times New Roman" w:hAnsi="Times New Roman" w:cs="Times New Roman"/>
                <w:b/>
                <w:sz w:val="26"/>
                <w:szCs w:val="26"/>
                <w:lang w:val="ca-ES"/>
              </w:rPr>
            </w:pPr>
            <w:r w:rsidRPr="00BE77F6">
              <w:rPr>
                <w:rFonts w:ascii="Times New Roman" w:eastAsia="Times New Roman" w:hAnsi="Times New Roman" w:cs="Times New Roman"/>
                <w:b/>
                <w:sz w:val="26"/>
                <w:szCs w:val="26"/>
                <w:lang w:val="ca-ES"/>
              </w:rPr>
              <w:t>Preu per persona</w:t>
            </w:r>
          </w:p>
          <w:p w14:paraId="6B845DED" w14:textId="1908E5B0" w:rsidR="00FE2B51" w:rsidRPr="00BE77F6" w:rsidRDefault="00FE2B51" w:rsidP="00D138C7">
            <w:pPr>
              <w:ind w:left="209"/>
              <w:jc w:val="center"/>
              <w:rPr>
                <w:sz w:val="6"/>
                <w:szCs w:val="6"/>
                <w:lang w:val="ca-ES"/>
              </w:rPr>
            </w:pPr>
          </w:p>
        </w:tc>
        <w:tc>
          <w:tcPr>
            <w:tcW w:w="5245" w:type="dxa"/>
            <w:vMerge/>
          </w:tcPr>
          <w:p w14:paraId="50142FED" w14:textId="77777777" w:rsidR="007F19A1" w:rsidRPr="00BE77F6" w:rsidRDefault="007F19A1">
            <w:pPr>
              <w:rPr>
                <w:lang w:val="ca-ES"/>
              </w:rPr>
            </w:pPr>
          </w:p>
        </w:tc>
      </w:tr>
      <w:tr w:rsidR="007F19A1" w:rsidRPr="00BE77F6" w14:paraId="1123ED1F" w14:textId="77777777" w:rsidTr="00A862C0">
        <w:tblPrEx>
          <w:tblCellMar>
            <w:top w:w="70" w:type="dxa"/>
            <w:left w:w="70" w:type="dxa"/>
            <w:bottom w:w="70" w:type="dxa"/>
            <w:right w:w="70" w:type="dxa"/>
          </w:tblCellMar>
        </w:tblPrEx>
        <w:trPr>
          <w:gridBefore w:val="1"/>
          <w:gridAfter w:val="1"/>
          <w:wBefore w:w="284" w:type="dxa"/>
          <w:wAfter w:w="1420" w:type="dxa"/>
          <w:trHeight w:val="226"/>
        </w:trPr>
        <w:tc>
          <w:tcPr>
            <w:tcW w:w="5528" w:type="dxa"/>
            <w:gridSpan w:val="2"/>
            <w:vAlign w:val="center"/>
          </w:tcPr>
          <w:p w14:paraId="047AD211" w14:textId="71F55D76" w:rsidR="007D1F00" w:rsidRPr="00BE77F6" w:rsidRDefault="00D748EC" w:rsidP="0009036E">
            <w:pPr>
              <w:ind w:left="209"/>
              <w:jc w:val="center"/>
              <w:rPr>
                <w:rFonts w:ascii="Times New Roman" w:eastAsia="Times New Roman" w:hAnsi="Times New Roman" w:cs="Times New Roman"/>
                <w:b/>
                <w:sz w:val="26"/>
                <w:szCs w:val="26"/>
                <w:lang w:val="ca-ES"/>
              </w:rPr>
            </w:pPr>
            <w:r>
              <w:rPr>
                <w:rFonts w:ascii="Times New Roman" w:eastAsia="Times New Roman" w:hAnsi="Times New Roman" w:cs="Times New Roman"/>
                <w:b/>
                <w:sz w:val="26"/>
                <w:szCs w:val="26"/>
                <w:lang w:val="ca-ES"/>
              </w:rPr>
              <w:t>A consultar</w:t>
            </w:r>
          </w:p>
        </w:tc>
        <w:tc>
          <w:tcPr>
            <w:tcW w:w="5245" w:type="dxa"/>
            <w:vMerge/>
          </w:tcPr>
          <w:p w14:paraId="76D98082" w14:textId="77777777" w:rsidR="007F19A1" w:rsidRPr="00BE77F6" w:rsidRDefault="007F19A1">
            <w:pPr>
              <w:rPr>
                <w:lang w:val="ca-ES"/>
              </w:rPr>
            </w:pPr>
          </w:p>
        </w:tc>
      </w:tr>
      <w:tr w:rsidR="007F19A1" w:rsidRPr="00BE77F6" w14:paraId="36093E05" w14:textId="77777777" w:rsidTr="00A862C0">
        <w:tblPrEx>
          <w:tblCellMar>
            <w:top w:w="70" w:type="dxa"/>
            <w:left w:w="70" w:type="dxa"/>
            <w:bottom w:w="70" w:type="dxa"/>
            <w:right w:w="70" w:type="dxa"/>
          </w:tblCellMar>
        </w:tblPrEx>
        <w:trPr>
          <w:gridBefore w:val="1"/>
          <w:gridAfter w:val="1"/>
          <w:wBefore w:w="284" w:type="dxa"/>
          <w:wAfter w:w="1420" w:type="dxa"/>
        </w:trPr>
        <w:tc>
          <w:tcPr>
            <w:tcW w:w="5528" w:type="dxa"/>
            <w:gridSpan w:val="2"/>
            <w:vAlign w:val="center"/>
          </w:tcPr>
          <w:p w14:paraId="2A4C7556" w14:textId="71F977C7" w:rsidR="007F19A1" w:rsidRPr="00BE77F6" w:rsidRDefault="007F19A1" w:rsidP="00B57378">
            <w:pPr>
              <w:ind w:left="209"/>
              <w:jc w:val="both"/>
              <w:rPr>
                <w:sz w:val="26"/>
                <w:szCs w:val="26"/>
                <w:lang w:val="ca-ES"/>
              </w:rPr>
            </w:pPr>
          </w:p>
        </w:tc>
        <w:tc>
          <w:tcPr>
            <w:tcW w:w="5245" w:type="dxa"/>
            <w:vMerge/>
          </w:tcPr>
          <w:p w14:paraId="523E2B20" w14:textId="77777777" w:rsidR="007F19A1" w:rsidRPr="00BE77F6" w:rsidRDefault="007F19A1">
            <w:pPr>
              <w:rPr>
                <w:lang w:val="ca-ES"/>
              </w:rPr>
            </w:pPr>
          </w:p>
        </w:tc>
      </w:tr>
    </w:tbl>
    <w:p w14:paraId="0DC9DA40" w14:textId="77777777" w:rsidR="00D748EC" w:rsidRDefault="00D748EC">
      <w:pPr>
        <w:jc w:val="center"/>
        <w:rPr>
          <w:rFonts w:ascii="Times New Roman" w:eastAsia="Times New Roman" w:hAnsi="Times New Roman" w:cs="Times New Roman"/>
          <w:b/>
          <w:sz w:val="32"/>
          <w:szCs w:val="32"/>
          <w:lang w:val="ca-ES"/>
        </w:rPr>
      </w:pPr>
    </w:p>
    <w:p w14:paraId="30C8BB45" w14:textId="13C68A37" w:rsidR="007F19A1" w:rsidRPr="00BE77F6" w:rsidRDefault="00627ACC">
      <w:pPr>
        <w:jc w:val="center"/>
        <w:rPr>
          <w:sz w:val="18"/>
          <w:szCs w:val="18"/>
          <w:lang w:val="ca-ES"/>
        </w:rPr>
      </w:pPr>
      <w:r w:rsidRPr="00BE77F6">
        <w:rPr>
          <w:rFonts w:ascii="Times New Roman" w:eastAsia="Times New Roman" w:hAnsi="Times New Roman" w:cs="Times New Roman"/>
          <w:b/>
          <w:sz w:val="32"/>
          <w:szCs w:val="32"/>
          <w:lang w:val="ca-ES"/>
        </w:rPr>
        <w:t>Dades bàsiques</w:t>
      </w:r>
    </w:p>
    <w:p w14:paraId="1FC500F6" w14:textId="1FC74A2A" w:rsidR="007F19A1" w:rsidRPr="00BE77F6" w:rsidRDefault="007F19A1">
      <w:pPr>
        <w:rPr>
          <w:sz w:val="16"/>
          <w:szCs w:val="16"/>
          <w:lang w:val="ca-ES"/>
        </w:rPr>
      </w:pP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1315"/>
        <w:gridCol w:w="1319"/>
        <w:gridCol w:w="1324"/>
        <w:gridCol w:w="791"/>
        <w:gridCol w:w="790"/>
        <w:gridCol w:w="791"/>
        <w:gridCol w:w="790"/>
        <w:gridCol w:w="791"/>
        <w:gridCol w:w="11"/>
        <w:gridCol w:w="780"/>
        <w:gridCol w:w="790"/>
        <w:gridCol w:w="791"/>
        <w:gridCol w:w="790"/>
        <w:gridCol w:w="788"/>
        <w:gridCol w:w="26"/>
      </w:tblGrid>
      <w:tr w:rsidR="00930562" w:rsidRPr="00BE77F6" w14:paraId="2098FAD8" w14:textId="77777777" w:rsidTr="00F674A2">
        <w:trPr>
          <w:trHeight w:val="216"/>
        </w:trPr>
        <w:tc>
          <w:tcPr>
            <w:tcW w:w="3959" w:type="dxa"/>
            <w:gridSpan w:val="3"/>
            <w:tcBorders>
              <w:top w:val="single" w:sz="11" w:space="0" w:color="000000"/>
            </w:tcBorders>
            <w:shd w:val="clear" w:color="auto" w:fill="DCDCDC"/>
            <w:vAlign w:val="center"/>
          </w:tcPr>
          <w:p w14:paraId="6A9E0317" w14:textId="3547CD7E" w:rsidR="00930562" w:rsidRPr="00BE77F6" w:rsidRDefault="00930562" w:rsidP="00930562">
            <w:pPr>
              <w:jc w:val="center"/>
              <w:rPr>
                <w:lang w:val="ca-ES"/>
              </w:rPr>
            </w:pPr>
            <w:r w:rsidRPr="00BE77F6">
              <w:rPr>
                <w:rFonts w:ascii="Times New Roman" w:eastAsia="Times New Roman" w:hAnsi="Times New Roman" w:cs="Times New Roman"/>
                <w:b/>
                <w:sz w:val="22"/>
                <w:szCs w:val="22"/>
                <w:lang w:val="ca-ES"/>
              </w:rPr>
              <w:t>Tipus de viatge</w:t>
            </w:r>
          </w:p>
        </w:tc>
        <w:tc>
          <w:tcPr>
            <w:tcW w:w="3964" w:type="dxa"/>
            <w:gridSpan w:val="6"/>
            <w:tcBorders>
              <w:top w:val="single" w:sz="11" w:space="0" w:color="000000"/>
            </w:tcBorders>
            <w:shd w:val="clear" w:color="auto" w:fill="DCDCDC"/>
            <w:vAlign w:val="center"/>
          </w:tcPr>
          <w:p w14:paraId="4AE96E5C" w14:textId="39C18671" w:rsidR="00930562" w:rsidRPr="00BE77F6" w:rsidRDefault="00930562" w:rsidP="00930562">
            <w:pPr>
              <w:jc w:val="center"/>
              <w:rPr>
                <w:lang w:val="ca-ES"/>
              </w:rPr>
            </w:pPr>
            <w:r w:rsidRPr="00BE77F6">
              <w:rPr>
                <w:rFonts w:ascii="Times New Roman" w:eastAsia="Times New Roman" w:hAnsi="Times New Roman" w:cs="Times New Roman"/>
                <w:b/>
                <w:sz w:val="24"/>
                <w:szCs w:val="24"/>
                <w:lang w:val="ca-ES"/>
              </w:rPr>
              <w:t>Transports utilitzats</w:t>
            </w:r>
          </w:p>
        </w:tc>
        <w:tc>
          <w:tcPr>
            <w:tcW w:w="3964" w:type="dxa"/>
            <w:gridSpan w:val="6"/>
            <w:tcBorders>
              <w:top w:val="single" w:sz="11" w:space="0" w:color="000000"/>
            </w:tcBorders>
            <w:shd w:val="clear" w:color="auto" w:fill="DCDCDC"/>
            <w:vAlign w:val="center"/>
          </w:tcPr>
          <w:p w14:paraId="783B9390" w14:textId="2D82AB46" w:rsidR="00930562" w:rsidRPr="00BE77F6" w:rsidRDefault="00930562" w:rsidP="00930562">
            <w:pPr>
              <w:jc w:val="center"/>
              <w:rPr>
                <w:lang w:val="ca-ES"/>
              </w:rPr>
            </w:pPr>
            <w:r w:rsidRPr="00BE77F6">
              <w:rPr>
                <w:rFonts w:ascii="Times New Roman" w:eastAsia="Times New Roman" w:hAnsi="Times New Roman" w:cs="Times New Roman"/>
                <w:b/>
                <w:sz w:val="22"/>
                <w:szCs w:val="22"/>
                <w:lang w:val="ca-ES"/>
              </w:rPr>
              <w:t>Atractius principals</w:t>
            </w:r>
          </w:p>
        </w:tc>
      </w:tr>
      <w:tr w:rsidR="00F674A2" w:rsidRPr="00BE77F6" w14:paraId="1DFE9571" w14:textId="77777777" w:rsidTr="00F674A2">
        <w:trPr>
          <w:gridAfter w:val="1"/>
          <w:wAfter w:w="26" w:type="dxa"/>
          <w:trHeight w:val="449"/>
        </w:trPr>
        <w:tc>
          <w:tcPr>
            <w:tcW w:w="1316" w:type="dxa"/>
            <w:shd w:val="clear" w:color="auto" w:fill="DCDCDC"/>
            <w:vAlign w:val="center"/>
          </w:tcPr>
          <w:p w14:paraId="27DBE9F1" w14:textId="4210C8D0" w:rsidR="00930562" w:rsidRPr="00BE77F6" w:rsidRDefault="00930562" w:rsidP="000B17F4">
            <w:pPr>
              <w:jc w:val="center"/>
              <w:rPr>
                <w:lang w:val="ca-ES"/>
              </w:rPr>
            </w:pPr>
          </w:p>
        </w:tc>
        <w:tc>
          <w:tcPr>
            <w:tcW w:w="1319" w:type="dxa"/>
            <w:shd w:val="clear" w:color="auto" w:fill="DCDCDC"/>
            <w:vAlign w:val="center"/>
          </w:tcPr>
          <w:p w14:paraId="3AAA823E" w14:textId="516B50F9" w:rsidR="00930562" w:rsidRPr="00BE77F6" w:rsidRDefault="00800CE2" w:rsidP="000B17F4">
            <w:pPr>
              <w:jc w:val="center"/>
              <w:rPr>
                <w:lang w:val="ca-ES"/>
              </w:rPr>
            </w:pPr>
            <w:r w:rsidRPr="00BE77F6">
              <w:rPr>
                <w:noProof/>
                <w:lang w:val="ca-ES"/>
              </w:rPr>
              <w:drawing>
                <wp:anchor distT="0" distB="0" distL="114300" distR="114300" simplePos="0" relativeHeight="251670528" behindDoc="0" locked="0" layoutInCell="1" allowOverlap="1" wp14:anchorId="1A8CC5EA" wp14:editId="316F2FBB">
                  <wp:simplePos x="0" y="0"/>
                  <wp:positionH relativeFrom="column">
                    <wp:posOffset>-76200</wp:posOffset>
                  </wp:positionH>
                  <wp:positionV relativeFrom="paragraph">
                    <wp:posOffset>-100965</wp:posOffset>
                  </wp:positionV>
                  <wp:extent cx="384175" cy="384175"/>
                  <wp:effectExtent l="0" t="0" r="0" b="0"/>
                  <wp:wrapNone/>
                  <wp:docPr id="1910680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75" cy="384175"/>
                          </a:xfrm>
                          <a:prstGeom prst="rect">
                            <a:avLst/>
                          </a:prstGeom>
                          <a:noFill/>
                        </pic:spPr>
                      </pic:pic>
                    </a:graphicData>
                  </a:graphic>
                  <wp14:sizeRelH relativeFrom="margin">
                    <wp14:pctWidth>0</wp14:pctWidth>
                  </wp14:sizeRelH>
                  <wp14:sizeRelV relativeFrom="margin">
                    <wp14:pctHeight>0</wp14:pctHeight>
                  </wp14:sizeRelV>
                </wp:anchor>
              </w:drawing>
            </w:r>
            <w:r w:rsidRPr="00BE77F6">
              <w:rPr>
                <w:noProof/>
                <w:lang w:val="ca-ES" w:eastAsia="es-ES"/>
              </w:rPr>
              <w:drawing>
                <wp:anchor distT="0" distB="0" distL="114300" distR="114300" simplePos="0" relativeHeight="251659264" behindDoc="0" locked="0" layoutInCell="1" allowOverlap="1" wp14:anchorId="72CCD8C0" wp14:editId="5AB900B9">
                  <wp:simplePos x="0" y="0"/>
                  <wp:positionH relativeFrom="column">
                    <wp:posOffset>368935</wp:posOffset>
                  </wp:positionH>
                  <wp:positionV relativeFrom="paragraph">
                    <wp:posOffset>-93980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1323" w:type="dxa"/>
            <w:shd w:val="clear" w:color="auto" w:fill="DCDCDC"/>
            <w:vAlign w:val="center"/>
          </w:tcPr>
          <w:p w14:paraId="3A534723" w14:textId="77777777" w:rsidR="00930562" w:rsidRPr="00BE77F6" w:rsidRDefault="00930562" w:rsidP="00F674A2">
            <w:pPr>
              <w:rPr>
                <w:lang w:val="ca-ES"/>
              </w:rPr>
            </w:pPr>
          </w:p>
        </w:tc>
        <w:tc>
          <w:tcPr>
            <w:tcW w:w="791" w:type="dxa"/>
            <w:shd w:val="clear" w:color="auto" w:fill="DCDCDC"/>
            <w:vAlign w:val="center"/>
          </w:tcPr>
          <w:p w14:paraId="27DCCF8D" w14:textId="77777777" w:rsidR="00930562" w:rsidRPr="00BE77F6" w:rsidRDefault="00930562" w:rsidP="000B17F4">
            <w:pPr>
              <w:jc w:val="center"/>
              <w:rPr>
                <w:lang w:val="ca-ES"/>
              </w:rPr>
            </w:pPr>
          </w:p>
        </w:tc>
        <w:tc>
          <w:tcPr>
            <w:tcW w:w="790" w:type="dxa"/>
            <w:shd w:val="clear" w:color="auto" w:fill="DCDCDC"/>
            <w:vAlign w:val="center"/>
          </w:tcPr>
          <w:p w14:paraId="5D1312C9" w14:textId="57A69F53" w:rsidR="00930562" w:rsidRPr="00BE77F6" w:rsidRDefault="00800CE2" w:rsidP="000B17F4">
            <w:pPr>
              <w:jc w:val="center"/>
              <w:rPr>
                <w:lang w:val="ca-ES"/>
              </w:rPr>
            </w:pPr>
            <w:r w:rsidRPr="00BE77F6">
              <w:rPr>
                <w:noProof/>
                <w:lang w:val="ca-ES"/>
              </w:rPr>
              <w:drawing>
                <wp:anchor distT="0" distB="0" distL="114300" distR="114300" simplePos="0" relativeHeight="251661312" behindDoc="0" locked="0" layoutInCell="1" allowOverlap="1" wp14:anchorId="66AFECD9" wp14:editId="071A7661">
                  <wp:simplePos x="0" y="0"/>
                  <wp:positionH relativeFrom="column">
                    <wp:posOffset>-87630</wp:posOffset>
                  </wp:positionH>
                  <wp:positionV relativeFrom="paragraph">
                    <wp:posOffset>-68580</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1" w:type="dxa"/>
            <w:shd w:val="clear" w:color="auto" w:fill="DCDCDC"/>
            <w:vAlign w:val="center"/>
          </w:tcPr>
          <w:p w14:paraId="3FC49C8F" w14:textId="0B97BFD2" w:rsidR="00930562" w:rsidRPr="00BE77F6" w:rsidRDefault="00930562" w:rsidP="000B17F4">
            <w:pPr>
              <w:rPr>
                <w:lang w:val="ca-ES"/>
              </w:rPr>
            </w:pPr>
            <w:r w:rsidRPr="00BE77F6">
              <w:rPr>
                <w:noProof/>
                <w:lang w:val="ca-ES"/>
              </w:rPr>
              <w:drawing>
                <wp:anchor distT="0" distB="0" distL="114300" distR="114300" simplePos="0" relativeHeight="251662336" behindDoc="0" locked="0" layoutInCell="1" allowOverlap="1" wp14:anchorId="30010CCF" wp14:editId="117630B1">
                  <wp:simplePos x="0" y="0"/>
                  <wp:positionH relativeFrom="column">
                    <wp:posOffset>-46990</wp:posOffset>
                  </wp:positionH>
                  <wp:positionV relativeFrom="paragraph">
                    <wp:posOffset>-70485</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790" w:type="dxa"/>
            <w:shd w:val="clear" w:color="auto" w:fill="DCDCDC"/>
            <w:vAlign w:val="center"/>
          </w:tcPr>
          <w:p w14:paraId="74B6F73B" w14:textId="504F6BE0" w:rsidR="00930562" w:rsidRPr="00BE77F6" w:rsidRDefault="00530DAC" w:rsidP="00F674A2">
            <w:pPr>
              <w:rPr>
                <w:lang w:val="ca-ES"/>
              </w:rPr>
            </w:pPr>
            <w:r w:rsidRPr="00BE77F6">
              <w:rPr>
                <w:noProof/>
                <w:lang w:val="ca-ES" w:eastAsia="es-ES"/>
              </w:rPr>
              <w:drawing>
                <wp:anchor distT="0" distB="0" distL="114300" distR="114300" simplePos="0" relativeHeight="251667456" behindDoc="0" locked="0" layoutInCell="1" allowOverlap="1" wp14:anchorId="2C5FADEB" wp14:editId="0F3AB832">
                  <wp:simplePos x="0" y="0"/>
                  <wp:positionH relativeFrom="column">
                    <wp:posOffset>-46990</wp:posOffset>
                  </wp:positionH>
                  <wp:positionV relativeFrom="paragraph">
                    <wp:posOffset>-67945</wp:posOffset>
                  </wp:positionV>
                  <wp:extent cx="381000" cy="381000"/>
                  <wp:effectExtent l="0" t="0" r="0" b="0"/>
                  <wp:wrapNone/>
                  <wp:docPr id="493836848" name="Imagen 49383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2A37981B" w14:textId="153F8FBD" w:rsidR="00930562" w:rsidRPr="00BE77F6" w:rsidRDefault="00930562" w:rsidP="000B17F4">
            <w:pPr>
              <w:jc w:val="center"/>
              <w:rPr>
                <w:lang w:val="ca-ES"/>
              </w:rPr>
            </w:pPr>
          </w:p>
        </w:tc>
        <w:tc>
          <w:tcPr>
            <w:tcW w:w="791" w:type="dxa"/>
            <w:gridSpan w:val="2"/>
            <w:shd w:val="clear" w:color="auto" w:fill="DCDCDC"/>
            <w:vAlign w:val="center"/>
          </w:tcPr>
          <w:p w14:paraId="31D31F72" w14:textId="290782A1" w:rsidR="00930562" w:rsidRPr="00BE77F6" w:rsidRDefault="00800CE2" w:rsidP="000B17F4">
            <w:pPr>
              <w:jc w:val="center"/>
              <w:rPr>
                <w:lang w:val="ca-ES"/>
              </w:rPr>
            </w:pPr>
            <w:r w:rsidRPr="00BE77F6">
              <w:rPr>
                <w:noProof/>
                <w:lang w:val="ca-ES" w:eastAsia="es-ES"/>
              </w:rPr>
              <w:drawing>
                <wp:anchor distT="0" distB="0" distL="114300" distR="114300" simplePos="0" relativeHeight="251668480" behindDoc="0" locked="0" layoutInCell="1" allowOverlap="1" wp14:anchorId="79358A41" wp14:editId="29835A06">
                  <wp:simplePos x="0" y="0"/>
                  <wp:positionH relativeFrom="column">
                    <wp:posOffset>-29845</wp:posOffset>
                  </wp:positionH>
                  <wp:positionV relativeFrom="paragraph">
                    <wp:posOffset>-64135</wp:posOffset>
                  </wp:positionV>
                  <wp:extent cx="381000" cy="381000"/>
                  <wp:effectExtent l="0" t="0" r="0" b="0"/>
                  <wp:wrapNone/>
                  <wp:docPr id="167759100" name="Imagen 16775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0B6A37E0" w14:textId="3AC107D8" w:rsidR="00930562" w:rsidRPr="00BE77F6" w:rsidRDefault="00800CE2" w:rsidP="000B17F4">
            <w:pPr>
              <w:jc w:val="center"/>
              <w:rPr>
                <w:lang w:val="ca-ES"/>
              </w:rPr>
            </w:pPr>
            <w:r w:rsidRPr="00BE77F6">
              <w:rPr>
                <w:noProof/>
                <w:lang w:val="ca-ES" w:eastAsia="es-ES"/>
              </w:rPr>
              <w:drawing>
                <wp:anchor distT="0" distB="0" distL="114300" distR="114300" simplePos="0" relativeHeight="251663360" behindDoc="0" locked="0" layoutInCell="1" allowOverlap="1" wp14:anchorId="4E4ACF20" wp14:editId="5F773B52">
                  <wp:simplePos x="0" y="0"/>
                  <wp:positionH relativeFrom="column">
                    <wp:posOffset>-31115</wp:posOffset>
                  </wp:positionH>
                  <wp:positionV relativeFrom="paragraph">
                    <wp:posOffset>-66040</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1" w:type="dxa"/>
            <w:shd w:val="clear" w:color="auto" w:fill="DCDCDC"/>
            <w:vAlign w:val="center"/>
          </w:tcPr>
          <w:p w14:paraId="04EE4F97" w14:textId="0F9D7D23" w:rsidR="00930562" w:rsidRPr="00BE77F6" w:rsidRDefault="00800CE2" w:rsidP="000B17F4">
            <w:pPr>
              <w:jc w:val="center"/>
              <w:rPr>
                <w:lang w:val="ca-ES"/>
              </w:rPr>
            </w:pPr>
            <w:r w:rsidRPr="00BE77F6">
              <w:rPr>
                <w:noProof/>
                <w:lang w:val="ca-ES" w:eastAsia="es-ES"/>
              </w:rPr>
              <w:drawing>
                <wp:anchor distT="0" distB="0" distL="114300" distR="114300" simplePos="0" relativeHeight="251664384" behindDoc="0" locked="0" layoutInCell="1" allowOverlap="1" wp14:anchorId="36AB9B57" wp14:editId="44563D07">
                  <wp:simplePos x="0" y="0"/>
                  <wp:positionH relativeFrom="column">
                    <wp:posOffset>-54610</wp:posOffset>
                  </wp:positionH>
                  <wp:positionV relativeFrom="paragraph">
                    <wp:posOffset>-67310</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90" w:type="dxa"/>
            <w:shd w:val="clear" w:color="auto" w:fill="DCDCDC"/>
            <w:vAlign w:val="center"/>
          </w:tcPr>
          <w:p w14:paraId="457004B5" w14:textId="644A409C" w:rsidR="00930562" w:rsidRPr="00BE77F6" w:rsidRDefault="00530DAC" w:rsidP="000B17F4">
            <w:pPr>
              <w:jc w:val="center"/>
              <w:rPr>
                <w:lang w:val="ca-ES"/>
              </w:rPr>
            </w:pPr>
            <w:r w:rsidRPr="00BE77F6">
              <w:rPr>
                <w:noProof/>
                <w:lang w:val="ca-ES" w:eastAsia="es-ES"/>
              </w:rPr>
              <w:drawing>
                <wp:anchor distT="0" distB="0" distL="114300" distR="114300" simplePos="0" relativeHeight="251669504" behindDoc="0" locked="0" layoutInCell="1" allowOverlap="1" wp14:anchorId="1C335035" wp14:editId="73091CB4">
                  <wp:simplePos x="0" y="0"/>
                  <wp:positionH relativeFrom="column">
                    <wp:posOffset>-53975</wp:posOffset>
                  </wp:positionH>
                  <wp:positionV relativeFrom="paragraph">
                    <wp:posOffset>-70485</wp:posOffset>
                  </wp:positionV>
                  <wp:extent cx="381000" cy="381000"/>
                  <wp:effectExtent l="0" t="0" r="0" b="0"/>
                  <wp:wrapNone/>
                  <wp:docPr id="1499250810" name="Imagen 1499250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788" w:type="dxa"/>
            <w:shd w:val="clear" w:color="auto" w:fill="DCDCDC"/>
            <w:vAlign w:val="center"/>
          </w:tcPr>
          <w:p w14:paraId="75717E13" w14:textId="289A8299" w:rsidR="00930562" w:rsidRPr="00BE77F6" w:rsidRDefault="00930562" w:rsidP="00F674A2">
            <w:pPr>
              <w:rPr>
                <w:lang w:val="ca-ES"/>
              </w:rPr>
            </w:pPr>
          </w:p>
        </w:tc>
      </w:tr>
    </w:tbl>
    <w:p w14:paraId="6DF796FC" w14:textId="77777777" w:rsidR="007F19A1" w:rsidRPr="00BE77F6" w:rsidRDefault="007F19A1">
      <w:pPr>
        <w:rPr>
          <w:lang w:val="ca-ES"/>
        </w:rPr>
        <w:sectPr w:rsidR="007F19A1" w:rsidRPr="00BE77F6">
          <w:headerReference w:type="default" r:id="rId22"/>
          <w:pgSz w:w="11870" w:h="16787"/>
          <w:pgMar w:top="57" w:right="0" w:bottom="0" w:left="0" w:header="0" w:footer="720" w:gutter="0"/>
          <w:cols w:space="720"/>
          <w:docGrid w:linePitch="100" w:charSpace="8192"/>
        </w:sectPr>
      </w:pPr>
    </w:p>
    <w:p w14:paraId="01126486" w14:textId="6A62BED2" w:rsidR="009F2E15" w:rsidRPr="00BE77F6" w:rsidRDefault="009F2E15" w:rsidP="00226199">
      <w:pPr>
        <w:jc w:val="center"/>
        <w:rPr>
          <w:lang w:val="ca-ES"/>
        </w:rPr>
      </w:pPr>
    </w:p>
    <w:p w14:paraId="0C178978" w14:textId="77777777" w:rsidR="007F19A1" w:rsidRPr="00BE77F6" w:rsidRDefault="007F19A1">
      <w:pPr>
        <w:rPr>
          <w:lang w:val="ca-ES"/>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236"/>
        <w:gridCol w:w="1700"/>
        <w:gridCol w:w="2267"/>
      </w:tblGrid>
      <w:tr w:rsidR="007F19A1" w:rsidRPr="00BE77F6" w14:paraId="0D196488" w14:textId="77777777" w:rsidTr="00F5136C">
        <w:trPr>
          <w:jc w:val="center"/>
        </w:trPr>
        <w:tc>
          <w:tcPr>
            <w:tcW w:w="1132" w:type="dxa"/>
            <w:shd w:val="clear" w:color="auto" w:fill="000000"/>
            <w:vAlign w:val="center"/>
          </w:tcPr>
          <w:p w14:paraId="7E017F15" w14:textId="2DE5F3F2" w:rsidR="007F19A1" w:rsidRPr="00BE77F6" w:rsidRDefault="00DD64F6" w:rsidP="00F35815">
            <w:pPr>
              <w:jc w:val="center"/>
              <w:rPr>
                <w:rFonts w:ascii="Times New Roman" w:hAnsi="Times New Roman" w:cs="Times New Roman"/>
                <w:b/>
                <w:bCs/>
                <w:sz w:val="22"/>
                <w:szCs w:val="22"/>
                <w:lang w:val="ca-ES"/>
              </w:rPr>
            </w:pPr>
            <w:r w:rsidRPr="00BE77F6">
              <w:rPr>
                <w:rFonts w:ascii="Times New Roman" w:eastAsia="Times New Roman" w:hAnsi="Times New Roman" w:cs="Times New Roman"/>
                <w:b/>
                <w:bCs/>
                <w:color w:val="99BB1B"/>
                <w:sz w:val="22"/>
                <w:szCs w:val="22"/>
                <w:lang w:val="ca-ES"/>
              </w:rPr>
              <w:t>Dies</w:t>
            </w:r>
          </w:p>
        </w:tc>
        <w:tc>
          <w:tcPr>
            <w:tcW w:w="6236" w:type="dxa"/>
            <w:shd w:val="clear" w:color="auto" w:fill="000000"/>
            <w:vAlign w:val="center"/>
          </w:tcPr>
          <w:p w14:paraId="1A753534" w14:textId="62628BD7" w:rsidR="007F19A1" w:rsidRPr="00BE77F6" w:rsidRDefault="00DD64F6" w:rsidP="00F35815">
            <w:pPr>
              <w:jc w:val="center"/>
              <w:rPr>
                <w:rFonts w:ascii="Times New Roman" w:hAnsi="Times New Roman" w:cs="Times New Roman"/>
                <w:b/>
                <w:bCs/>
                <w:sz w:val="22"/>
                <w:szCs w:val="22"/>
                <w:lang w:val="ca-ES"/>
              </w:rPr>
            </w:pPr>
            <w:r w:rsidRPr="00BE77F6">
              <w:rPr>
                <w:rFonts w:ascii="Times New Roman" w:eastAsia="Times New Roman" w:hAnsi="Times New Roman" w:cs="Times New Roman"/>
                <w:b/>
                <w:bCs/>
                <w:color w:val="99BB1B"/>
                <w:sz w:val="22"/>
                <w:szCs w:val="22"/>
                <w:lang w:val="ca-ES"/>
              </w:rPr>
              <w:t>Itinerari</w:t>
            </w:r>
          </w:p>
        </w:tc>
        <w:tc>
          <w:tcPr>
            <w:tcW w:w="1700" w:type="dxa"/>
            <w:shd w:val="clear" w:color="auto" w:fill="000000"/>
            <w:vAlign w:val="center"/>
          </w:tcPr>
          <w:p w14:paraId="1D86C703" w14:textId="20A02F18" w:rsidR="007F19A1" w:rsidRPr="00BE77F6" w:rsidRDefault="004C502B" w:rsidP="00F35815">
            <w:pPr>
              <w:jc w:val="center"/>
              <w:rPr>
                <w:rFonts w:ascii="Times New Roman" w:hAnsi="Times New Roman" w:cs="Times New Roman"/>
                <w:b/>
                <w:bCs/>
                <w:sz w:val="22"/>
                <w:szCs w:val="22"/>
                <w:lang w:val="ca-ES"/>
              </w:rPr>
            </w:pPr>
            <w:r w:rsidRPr="00BE77F6">
              <w:rPr>
                <w:rFonts w:ascii="Times New Roman" w:eastAsia="Times New Roman" w:hAnsi="Times New Roman" w:cs="Times New Roman"/>
                <w:b/>
                <w:bCs/>
                <w:color w:val="99BB1B"/>
                <w:sz w:val="22"/>
                <w:szCs w:val="22"/>
                <w:lang w:val="ca-ES"/>
              </w:rPr>
              <w:t>Àpats</w:t>
            </w:r>
          </w:p>
        </w:tc>
        <w:tc>
          <w:tcPr>
            <w:tcW w:w="2267" w:type="dxa"/>
            <w:shd w:val="clear" w:color="auto" w:fill="000000"/>
            <w:vAlign w:val="center"/>
          </w:tcPr>
          <w:p w14:paraId="568D7DA1" w14:textId="1F7B08D1" w:rsidR="007F19A1" w:rsidRPr="00BE77F6" w:rsidRDefault="004C502B" w:rsidP="00F35815">
            <w:pPr>
              <w:jc w:val="center"/>
              <w:rPr>
                <w:rFonts w:ascii="Times New Roman" w:hAnsi="Times New Roman" w:cs="Times New Roman"/>
                <w:b/>
                <w:bCs/>
                <w:sz w:val="22"/>
                <w:szCs w:val="22"/>
                <w:lang w:val="ca-ES"/>
              </w:rPr>
            </w:pPr>
            <w:r w:rsidRPr="00BE77F6">
              <w:rPr>
                <w:rFonts w:ascii="Times New Roman" w:eastAsia="Times New Roman" w:hAnsi="Times New Roman" w:cs="Times New Roman"/>
                <w:b/>
                <w:bCs/>
                <w:color w:val="99BB1B"/>
                <w:sz w:val="22"/>
                <w:szCs w:val="22"/>
                <w:lang w:val="ca-ES"/>
              </w:rPr>
              <w:t>Allotjament</w:t>
            </w:r>
          </w:p>
        </w:tc>
      </w:tr>
      <w:tr w:rsidR="00226199" w:rsidRPr="00BE77F6" w14:paraId="592541E4" w14:textId="77777777" w:rsidTr="00D04339">
        <w:trPr>
          <w:jc w:val="center"/>
        </w:trPr>
        <w:tc>
          <w:tcPr>
            <w:tcW w:w="1132" w:type="dxa"/>
            <w:tcBorders>
              <w:bottom w:val="single" w:sz="11" w:space="0" w:color="99BB1B"/>
            </w:tcBorders>
          </w:tcPr>
          <w:p w14:paraId="51AF89E0" w14:textId="09A00BE6" w:rsidR="00226199" w:rsidRPr="00BE77F6" w:rsidRDefault="00DC0F30" w:rsidP="00DC0F30">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1</w:t>
            </w:r>
          </w:p>
        </w:tc>
        <w:tc>
          <w:tcPr>
            <w:tcW w:w="6236" w:type="dxa"/>
            <w:tcBorders>
              <w:bottom w:val="single" w:sz="11" w:space="0" w:color="99BB1B"/>
            </w:tcBorders>
            <w:vAlign w:val="center"/>
          </w:tcPr>
          <w:p w14:paraId="56492B1F" w14:textId="1DD2F0A5" w:rsidR="00226199" w:rsidRPr="00BE77F6" w:rsidRDefault="00973453" w:rsidP="00DC0F30">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CIUTAT D'ORIGEN - AEROPORT - ANTIGA</w:t>
            </w:r>
          </w:p>
        </w:tc>
        <w:tc>
          <w:tcPr>
            <w:tcW w:w="1700" w:type="dxa"/>
            <w:tcBorders>
              <w:bottom w:val="single" w:sz="11" w:space="0" w:color="99BB1B"/>
            </w:tcBorders>
            <w:vAlign w:val="center"/>
          </w:tcPr>
          <w:p w14:paraId="500816D5" w14:textId="042E6430" w:rsidR="00226199" w:rsidRPr="00BE77F6" w:rsidRDefault="0055436A" w:rsidP="001F7147">
            <w:pPr>
              <w:spacing w:line="360" w:lineRule="auto"/>
              <w:jc w:val="center"/>
              <w:rPr>
                <w:rFonts w:ascii="Times New Roman" w:hAnsi="Times New Roman" w:cs="Times New Roman"/>
                <w:sz w:val="22"/>
                <w:szCs w:val="22"/>
                <w:lang w:val="ca-ES"/>
              </w:rPr>
            </w:pPr>
            <w:r w:rsidRPr="00BE77F6">
              <w:rPr>
                <w:rFonts w:ascii="Times New Roman" w:hAnsi="Times New Roman" w:cs="Times New Roman"/>
                <w:sz w:val="22"/>
                <w:szCs w:val="22"/>
                <w:lang w:val="ca-ES"/>
              </w:rPr>
              <w:t>-</w:t>
            </w:r>
          </w:p>
        </w:tc>
        <w:tc>
          <w:tcPr>
            <w:tcW w:w="2267" w:type="dxa"/>
            <w:tcBorders>
              <w:bottom w:val="single" w:sz="11" w:space="0" w:color="99BB1B"/>
            </w:tcBorders>
            <w:vAlign w:val="center"/>
          </w:tcPr>
          <w:p w14:paraId="6160C9A9" w14:textId="3A2C27E6" w:rsidR="00226199" w:rsidRPr="00BE77F6" w:rsidRDefault="00226199" w:rsidP="00B9757E">
            <w:pPr>
              <w:spacing w:line="360" w:lineRule="auto"/>
              <w:jc w:val="center"/>
              <w:rPr>
                <w:rFonts w:ascii="Times New Roman" w:hAnsi="Times New Roman" w:cs="Times New Roman"/>
                <w:sz w:val="22"/>
                <w:szCs w:val="22"/>
                <w:lang w:val="ca-ES"/>
              </w:rPr>
            </w:pPr>
            <w:r w:rsidRPr="00BE77F6">
              <w:rPr>
                <w:rFonts w:ascii="Times New Roman" w:hAnsi="Times New Roman" w:cs="Times New Roman"/>
                <w:sz w:val="22"/>
                <w:szCs w:val="22"/>
                <w:lang w:val="ca-ES"/>
              </w:rPr>
              <w:t>Hotel</w:t>
            </w:r>
          </w:p>
        </w:tc>
      </w:tr>
      <w:tr w:rsidR="00226199" w:rsidRPr="00BE77F6" w14:paraId="31F705DF" w14:textId="77777777" w:rsidTr="00D04339">
        <w:trPr>
          <w:jc w:val="center"/>
        </w:trPr>
        <w:tc>
          <w:tcPr>
            <w:tcW w:w="1132" w:type="dxa"/>
            <w:tcBorders>
              <w:bottom w:val="single" w:sz="11" w:space="0" w:color="99BB1B"/>
            </w:tcBorders>
          </w:tcPr>
          <w:p w14:paraId="055DBE72" w14:textId="7B083CAE" w:rsidR="00226199" w:rsidRPr="00BE77F6" w:rsidRDefault="00DC0F30" w:rsidP="00DC0F30">
            <w:pPr>
              <w:spacing w:line="360" w:lineRule="auto"/>
              <w:rPr>
                <w:rFonts w:ascii="Times New Roman" w:hAnsi="Times New Roman" w:cs="Times New Roman"/>
                <w:sz w:val="22"/>
                <w:szCs w:val="22"/>
                <w:lang w:val="ca-ES"/>
              </w:rPr>
            </w:pPr>
            <w:bookmarkStart w:id="0" w:name="_Hlk153299757"/>
            <w:r w:rsidRPr="00BE77F6">
              <w:rPr>
                <w:rFonts w:ascii="Times New Roman" w:hAnsi="Times New Roman" w:cs="Times New Roman"/>
                <w:sz w:val="22"/>
                <w:szCs w:val="22"/>
                <w:lang w:val="ca-ES"/>
              </w:rPr>
              <w:t>Dia 2</w:t>
            </w:r>
          </w:p>
        </w:tc>
        <w:tc>
          <w:tcPr>
            <w:tcW w:w="6236" w:type="dxa"/>
            <w:tcBorders>
              <w:bottom w:val="single" w:sz="11" w:space="0" w:color="99BB1B"/>
            </w:tcBorders>
            <w:vAlign w:val="center"/>
          </w:tcPr>
          <w:p w14:paraId="785FBD21" w14:textId="2BB3BA2D" w:rsidR="00226199" w:rsidRPr="00BE77F6" w:rsidRDefault="00973453" w:rsidP="00226199">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ANTIGA - VOLCÀ PACAYA - ANTIGA</w:t>
            </w:r>
          </w:p>
        </w:tc>
        <w:tc>
          <w:tcPr>
            <w:tcW w:w="1700" w:type="dxa"/>
            <w:tcBorders>
              <w:bottom w:val="single" w:sz="11" w:space="0" w:color="99BB1B"/>
            </w:tcBorders>
          </w:tcPr>
          <w:p w14:paraId="0BE79127" w14:textId="2A108C20" w:rsidR="00226199"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vAlign w:val="center"/>
          </w:tcPr>
          <w:p w14:paraId="4DB849E0" w14:textId="561DE633" w:rsidR="00226199"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bookmarkEnd w:id="0"/>
      <w:tr w:rsidR="00B9757E" w:rsidRPr="00BE77F6" w14:paraId="09AEDB18" w14:textId="77777777" w:rsidTr="00D325FE">
        <w:trPr>
          <w:jc w:val="center"/>
        </w:trPr>
        <w:tc>
          <w:tcPr>
            <w:tcW w:w="1132" w:type="dxa"/>
            <w:tcBorders>
              <w:bottom w:val="single" w:sz="11" w:space="0" w:color="99BB1B"/>
            </w:tcBorders>
          </w:tcPr>
          <w:p w14:paraId="49B5BAA9" w14:textId="7DDD187F"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3</w:t>
            </w:r>
          </w:p>
        </w:tc>
        <w:tc>
          <w:tcPr>
            <w:tcW w:w="6236" w:type="dxa"/>
            <w:tcBorders>
              <w:bottom w:val="single" w:sz="11" w:space="0" w:color="99BB1B"/>
            </w:tcBorders>
            <w:vAlign w:val="center"/>
          </w:tcPr>
          <w:p w14:paraId="5BC6C06E" w14:textId="75F4B35C"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ANTIGA - LLAC D'ATITL</w:t>
            </w:r>
            <w:r w:rsidR="0043049C" w:rsidRPr="00BE77F6">
              <w:rPr>
                <w:rFonts w:ascii="Times New Roman" w:hAnsi="Times New Roman" w:cs="Times New Roman"/>
                <w:sz w:val="22"/>
                <w:szCs w:val="22"/>
                <w:lang w:val="ca-ES"/>
              </w:rPr>
              <w:t>ÁN</w:t>
            </w:r>
          </w:p>
        </w:tc>
        <w:tc>
          <w:tcPr>
            <w:tcW w:w="1700" w:type="dxa"/>
            <w:tcBorders>
              <w:bottom w:val="single" w:sz="11" w:space="0" w:color="99BB1B"/>
            </w:tcBorders>
          </w:tcPr>
          <w:p w14:paraId="72D13066" w14:textId="3D68D18E"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5E3A9D3B" w14:textId="34A907C2"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657A08A5" w14:textId="77777777" w:rsidTr="00D325FE">
        <w:trPr>
          <w:jc w:val="center"/>
        </w:trPr>
        <w:tc>
          <w:tcPr>
            <w:tcW w:w="1132" w:type="dxa"/>
            <w:tcBorders>
              <w:bottom w:val="single" w:sz="11" w:space="0" w:color="99BB1B"/>
            </w:tcBorders>
          </w:tcPr>
          <w:p w14:paraId="1417E876" w14:textId="2D730D63"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4</w:t>
            </w:r>
          </w:p>
        </w:tc>
        <w:tc>
          <w:tcPr>
            <w:tcW w:w="6236" w:type="dxa"/>
            <w:tcBorders>
              <w:bottom w:val="single" w:sz="11" w:space="0" w:color="99BB1B"/>
            </w:tcBorders>
            <w:vAlign w:val="center"/>
          </w:tcPr>
          <w:p w14:paraId="743DA7F1" w14:textId="3D472CA1"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LLAC D'ATITLÁN - SAN ANTONIO - SANTIAGO - LLAC D'ATITL</w:t>
            </w:r>
            <w:r w:rsidR="0032495E" w:rsidRPr="00BE77F6">
              <w:rPr>
                <w:rFonts w:ascii="Times New Roman" w:hAnsi="Times New Roman" w:cs="Times New Roman"/>
                <w:sz w:val="22"/>
                <w:szCs w:val="22"/>
                <w:lang w:val="ca-ES"/>
              </w:rPr>
              <w:t>ÁN</w:t>
            </w:r>
          </w:p>
        </w:tc>
        <w:tc>
          <w:tcPr>
            <w:tcW w:w="1700" w:type="dxa"/>
            <w:tcBorders>
              <w:bottom w:val="single" w:sz="11" w:space="0" w:color="99BB1B"/>
            </w:tcBorders>
          </w:tcPr>
          <w:p w14:paraId="0CA79B26" w14:textId="17B2C82A" w:rsidR="00B9757E" w:rsidRPr="00BE77F6" w:rsidRDefault="001210C1" w:rsidP="00FE643F">
            <w:pPr>
              <w:tabs>
                <w:tab w:val="left" w:pos="615"/>
                <w:tab w:val="center" w:pos="737"/>
              </w:tabs>
              <w:spacing w:line="360" w:lineRule="auto"/>
              <w:jc w:val="center"/>
              <w:rPr>
                <w:rFonts w:ascii="Times New Roman" w:hAnsi="Times New Roman" w:cs="Times New Roman"/>
                <w:lang w:val="ca-ES"/>
              </w:rPr>
            </w:pPr>
            <w:r w:rsidRPr="00BE77F6">
              <w:rPr>
                <w:rFonts w:ascii="Times New Roman" w:hAnsi="Times New Roman" w:cs="Times New Roman"/>
                <w:lang w:val="ca-ES"/>
              </w:rPr>
              <w:t>E</w:t>
            </w:r>
          </w:p>
          <w:p w14:paraId="7C60C7C7" w14:textId="1A4DAD4A" w:rsidR="001210C1" w:rsidRPr="00BE77F6" w:rsidRDefault="001210C1" w:rsidP="00FE643F">
            <w:pPr>
              <w:tabs>
                <w:tab w:val="left" w:pos="615"/>
                <w:tab w:val="center" w:pos="737"/>
              </w:tabs>
              <w:spacing w:line="360" w:lineRule="auto"/>
              <w:jc w:val="center"/>
              <w:rPr>
                <w:rFonts w:ascii="Times New Roman" w:hAnsi="Times New Roman" w:cs="Times New Roman"/>
                <w:lang w:val="ca-ES"/>
              </w:rPr>
            </w:pPr>
          </w:p>
        </w:tc>
        <w:tc>
          <w:tcPr>
            <w:tcW w:w="2267" w:type="dxa"/>
            <w:tcBorders>
              <w:bottom w:val="single" w:sz="11" w:space="0" w:color="99BB1B"/>
            </w:tcBorders>
          </w:tcPr>
          <w:p w14:paraId="27DD079E" w14:textId="539B7C1C"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24182F88" w14:textId="77777777" w:rsidTr="00D325FE">
        <w:trPr>
          <w:jc w:val="center"/>
        </w:trPr>
        <w:tc>
          <w:tcPr>
            <w:tcW w:w="1132" w:type="dxa"/>
            <w:tcBorders>
              <w:bottom w:val="single" w:sz="11" w:space="0" w:color="99BB1B"/>
            </w:tcBorders>
          </w:tcPr>
          <w:p w14:paraId="15AA9063" w14:textId="60A73516"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5</w:t>
            </w:r>
          </w:p>
        </w:tc>
        <w:tc>
          <w:tcPr>
            <w:tcW w:w="6236" w:type="dxa"/>
            <w:tcBorders>
              <w:bottom w:val="single" w:sz="11" w:space="0" w:color="99BB1B"/>
            </w:tcBorders>
            <w:vAlign w:val="center"/>
          </w:tcPr>
          <w:p w14:paraId="4B71F5C3" w14:textId="013296A5"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LLAC D'ATITL</w:t>
            </w:r>
            <w:r w:rsidR="0043049C" w:rsidRPr="00BE77F6">
              <w:rPr>
                <w:rFonts w:ascii="Times New Roman" w:hAnsi="Times New Roman" w:cs="Times New Roman"/>
                <w:sz w:val="22"/>
                <w:szCs w:val="22"/>
                <w:lang w:val="ca-ES"/>
              </w:rPr>
              <w:t>ÁN</w:t>
            </w:r>
            <w:r w:rsidRPr="00BE77F6">
              <w:rPr>
                <w:rFonts w:ascii="Times New Roman" w:hAnsi="Times New Roman" w:cs="Times New Roman"/>
                <w:sz w:val="22"/>
                <w:szCs w:val="22"/>
                <w:lang w:val="ca-ES"/>
              </w:rPr>
              <w:t xml:space="preserve"> - STA. CR</w:t>
            </w:r>
            <w:r w:rsidR="008E37CA" w:rsidRPr="00BE77F6">
              <w:rPr>
                <w:rFonts w:ascii="Times New Roman" w:hAnsi="Times New Roman" w:cs="Times New Roman"/>
                <w:sz w:val="22"/>
                <w:szCs w:val="22"/>
                <w:lang w:val="ca-ES"/>
              </w:rPr>
              <w:t>UZ</w:t>
            </w:r>
            <w:r w:rsidRPr="00BE77F6">
              <w:rPr>
                <w:rFonts w:ascii="Times New Roman" w:hAnsi="Times New Roman" w:cs="Times New Roman"/>
                <w:sz w:val="22"/>
                <w:szCs w:val="22"/>
                <w:lang w:val="ca-ES"/>
              </w:rPr>
              <w:t xml:space="preserve"> </w:t>
            </w:r>
            <w:r w:rsidR="003B4675" w:rsidRPr="00BE77F6">
              <w:rPr>
                <w:rFonts w:ascii="Times New Roman" w:hAnsi="Times New Roman" w:cs="Times New Roman"/>
                <w:sz w:val="22"/>
                <w:szCs w:val="22"/>
                <w:lang w:val="ca-ES"/>
              </w:rPr>
              <w:t>–</w:t>
            </w:r>
            <w:r w:rsidRPr="00BE77F6">
              <w:rPr>
                <w:rFonts w:ascii="Times New Roman" w:hAnsi="Times New Roman" w:cs="Times New Roman"/>
                <w:sz w:val="22"/>
                <w:szCs w:val="22"/>
                <w:lang w:val="ca-ES"/>
              </w:rPr>
              <w:t xml:space="preserve"> SAN</w:t>
            </w:r>
            <w:r w:rsidR="003B4675" w:rsidRPr="00BE77F6">
              <w:rPr>
                <w:rFonts w:ascii="Times New Roman" w:hAnsi="Times New Roman" w:cs="Times New Roman"/>
                <w:sz w:val="22"/>
                <w:szCs w:val="22"/>
                <w:lang w:val="ca-ES"/>
              </w:rPr>
              <w:t xml:space="preserve"> MARCOS</w:t>
            </w:r>
            <w:r w:rsidRPr="00BE77F6">
              <w:rPr>
                <w:rFonts w:ascii="Times New Roman" w:hAnsi="Times New Roman" w:cs="Times New Roman"/>
                <w:sz w:val="22"/>
                <w:szCs w:val="22"/>
                <w:lang w:val="ca-ES"/>
              </w:rPr>
              <w:t xml:space="preserve"> </w:t>
            </w:r>
            <w:r w:rsidR="0032495E" w:rsidRPr="00BE77F6">
              <w:rPr>
                <w:rFonts w:ascii="Times New Roman" w:hAnsi="Times New Roman" w:cs="Times New Roman"/>
                <w:sz w:val="22"/>
                <w:szCs w:val="22"/>
                <w:lang w:val="ca-ES"/>
              </w:rPr>
              <w:t>–</w:t>
            </w:r>
            <w:r w:rsidRPr="00BE77F6">
              <w:rPr>
                <w:rFonts w:ascii="Times New Roman" w:hAnsi="Times New Roman" w:cs="Times New Roman"/>
                <w:sz w:val="22"/>
                <w:szCs w:val="22"/>
                <w:lang w:val="ca-ES"/>
              </w:rPr>
              <w:t xml:space="preserve"> </w:t>
            </w:r>
            <w:r w:rsidR="0032495E" w:rsidRPr="00BE77F6">
              <w:rPr>
                <w:rFonts w:ascii="Times New Roman" w:hAnsi="Times New Roman" w:cs="Times New Roman"/>
                <w:sz w:val="22"/>
                <w:szCs w:val="22"/>
                <w:lang w:val="ca-ES"/>
              </w:rPr>
              <w:t>SAN JUAN</w:t>
            </w:r>
            <w:r w:rsidRPr="00BE77F6">
              <w:rPr>
                <w:rFonts w:ascii="Times New Roman" w:hAnsi="Times New Roman" w:cs="Times New Roman"/>
                <w:sz w:val="22"/>
                <w:szCs w:val="22"/>
                <w:lang w:val="ca-ES"/>
              </w:rPr>
              <w:t xml:space="preserve"> - LLAC D'ATITL</w:t>
            </w:r>
            <w:r w:rsidR="0043049C" w:rsidRPr="00BE77F6">
              <w:rPr>
                <w:rFonts w:ascii="Times New Roman" w:hAnsi="Times New Roman" w:cs="Times New Roman"/>
                <w:sz w:val="22"/>
                <w:szCs w:val="22"/>
                <w:lang w:val="ca-ES"/>
              </w:rPr>
              <w:t>ÁN</w:t>
            </w:r>
          </w:p>
        </w:tc>
        <w:tc>
          <w:tcPr>
            <w:tcW w:w="1700" w:type="dxa"/>
            <w:tcBorders>
              <w:bottom w:val="single" w:sz="11" w:space="0" w:color="99BB1B"/>
            </w:tcBorders>
          </w:tcPr>
          <w:p w14:paraId="6DEE24D6" w14:textId="00B75E35"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64080E44" w14:textId="0EF527D3"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78F66EF9" w14:textId="77777777" w:rsidTr="00D325FE">
        <w:trPr>
          <w:jc w:val="center"/>
        </w:trPr>
        <w:tc>
          <w:tcPr>
            <w:tcW w:w="1132" w:type="dxa"/>
            <w:tcBorders>
              <w:bottom w:val="single" w:sz="11" w:space="0" w:color="99BB1B"/>
            </w:tcBorders>
          </w:tcPr>
          <w:p w14:paraId="4EE42C4D" w14:textId="3A21FAD0"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6</w:t>
            </w:r>
          </w:p>
        </w:tc>
        <w:tc>
          <w:tcPr>
            <w:tcW w:w="6236" w:type="dxa"/>
            <w:tcBorders>
              <w:bottom w:val="single" w:sz="11" w:space="0" w:color="99BB1B"/>
            </w:tcBorders>
          </w:tcPr>
          <w:p w14:paraId="22847325" w14:textId="6ECAE0A9"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LLAC D'ATITLÁN - CHICHICASTENANGO - QUETZALTENANGO</w:t>
            </w:r>
          </w:p>
        </w:tc>
        <w:tc>
          <w:tcPr>
            <w:tcW w:w="1700" w:type="dxa"/>
            <w:tcBorders>
              <w:bottom w:val="single" w:sz="11" w:space="0" w:color="99BB1B"/>
            </w:tcBorders>
            <w:vAlign w:val="center"/>
          </w:tcPr>
          <w:p w14:paraId="4E421EDE" w14:textId="14B575BB"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59A70EFA" w14:textId="6E058179"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645E6E47" w14:textId="77777777" w:rsidTr="00D325FE">
        <w:trPr>
          <w:jc w:val="center"/>
        </w:trPr>
        <w:tc>
          <w:tcPr>
            <w:tcW w:w="1132" w:type="dxa"/>
            <w:tcBorders>
              <w:bottom w:val="single" w:sz="11" w:space="0" w:color="99BB1B"/>
            </w:tcBorders>
          </w:tcPr>
          <w:p w14:paraId="210C44B7" w14:textId="42A18164"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7</w:t>
            </w:r>
          </w:p>
        </w:tc>
        <w:tc>
          <w:tcPr>
            <w:tcW w:w="6236" w:type="dxa"/>
            <w:tcBorders>
              <w:bottom w:val="single" w:sz="11" w:space="0" w:color="99BB1B"/>
            </w:tcBorders>
          </w:tcPr>
          <w:p w14:paraId="6EB4D680" w14:textId="7F71357A" w:rsidR="00B9757E" w:rsidRPr="00BE77F6" w:rsidRDefault="007119A8"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QUETZALTENANGO - ZUNIL - FONTS GEORGINES - CIUTAT DE GUATEMALA</w:t>
            </w:r>
          </w:p>
        </w:tc>
        <w:tc>
          <w:tcPr>
            <w:tcW w:w="1700" w:type="dxa"/>
            <w:tcBorders>
              <w:bottom w:val="single" w:sz="11" w:space="0" w:color="99BB1B"/>
            </w:tcBorders>
            <w:vAlign w:val="center"/>
          </w:tcPr>
          <w:p w14:paraId="2A95EB48" w14:textId="0997EB7D"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546FE985" w14:textId="6444E528"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5F8D2C73" w14:textId="77777777" w:rsidTr="00D325FE">
        <w:trPr>
          <w:jc w:val="center"/>
        </w:trPr>
        <w:tc>
          <w:tcPr>
            <w:tcW w:w="1132" w:type="dxa"/>
            <w:tcBorders>
              <w:bottom w:val="single" w:sz="11" w:space="0" w:color="99BB1B"/>
            </w:tcBorders>
          </w:tcPr>
          <w:p w14:paraId="7A49061B" w14:textId="6441104C"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8</w:t>
            </w:r>
          </w:p>
        </w:tc>
        <w:tc>
          <w:tcPr>
            <w:tcW w:w="6236" w:type="dxa"/>
            <w:tcBorders>
              <w:bottom w:val="single" w:sz="11" w:space="0" w:color="99BB1B"/>
            </w:tcBorders>
          </w:tcPr>
          <w:p w14:paraId="5E7C2721" w14:textId="4997D1DA" w:rsidR="00B9757E" w:rsidRPr="00BE77F6" w:rsidRDefault="007119A8"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CIUTAT DE GUATEMALA - AEROPORT - FLOR</w:t>
            </w:r>
            <w:r w:rsidR="0061061A" w:rsidRPr="00BE77F6">
              <w:rPr>
                <w:rFonts w:ascii="Times New Roman" w:hAnsi="Times New Roman" w:cs="Times New Roman"/>
                <w:sz w:val="22"/>
                <w:szCs w:val="22"/>
                <w:lang w:val="ca-ES"/>
              </w:rPr>
              <w:t>E</w:t>
            </w:r>
            <w:r w:rsidRPr="00BE77F6">
              <w:rPr>
                <w:rFonts w:ascii="Times New Roman" w:hAnsi="Times New Roman" w:cs="Times New Roman"/>
                <w:sz w:val="22"/>
                <w:szCs w:val="22"/>
                <w:lang w:val="ca-ES"/>
              </w:rPr>
              <w:t>S</w:t>
            </w:r>
          </w:p>
        </w:tc>
        <w:tc>
          <w:tcPr>
            <w:tcW w:w="1700" w:type="dxa"/>
            <w:tcBorders>
              <w:bottom w:val="single" w:sz="11" w:space="0" w:color="99BB1B"/>
            </w:tcBorders>
            <w:vAlign w:val="center"/>
          </w:tcPr>
          <w:p w14:paraId="5BF5F76D" w14:textId="2511E672"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0621F3A8" w14:textId="42182671"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7F49DB8B" w14:textId="77777777" w:rsidTr="00D325FE">
        <w:trPr>
          <w:jc w:val="center"/>
        </w:trPr>
        <w:tc>
          <w:tcPr>
            <w:tcW w:w="1132" w:type="dxa"/>
            <w:tcBorders>
              <w:bottom w:val="single" w:sz="11" w:space="0" w:color="99BB1B"/>
            </w:tcBorders>
          </w:tcPr>
          <w:p w14:paraId="4BA48F7A" w14:textId="3E274C32"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9</w:t>
            </w:r>
          </w:p>
        </w:tc>
        <w:tc>
          <w:tcPr>
            <w:tcW w:w="6236" w:type="dxa"/>
            <w:tcBorders>
              <w:bottom w:val="single" w:sz="11" w:space="0" w:color="99BB1B"/>
            </w:tcBorders>
          </w:tcPr>
          <w:p w14:paraId="03210D4C" w14:textId="3AA3134B"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FLORES - TIKAL - FLORES</w:t>
            </w:r>
          </w:p>
        </w:tc>
        <w:tc>
          <w:tcPr>
            <w:tcW w:w="1700" w:type="dxa"/>
            <w:tcBorders>
              <w:bottom w:val="single" w:sz="11" w:space="0" w:color="99BB1B"/>
            </w:tcBorders>
            <w:vAlign w:val="center"/>
          </w:tcPr>
          <w:p w14:paraId="2607DC27" w14:textId="4FC0E594"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169578D9" w14:textId="3387A102"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395496EE" w14:textId="77777777" w:rsidTr="00D325FE">
        <w:trPr>
          <w:jc w:val="center"/>
        </w:trPr>
        <w:tc>
          <w:tcPr>
            <w:tcW w:w="1132" w:type="dxa"/>
            <w:tcBorders>
              <w:bottom w:val="single" w:sz="11" w:space="0" w:color="99BB1B"/>
            </w:tcBorders>
          </w:tcPr>
          <w:p w14:paraId="78573DBE" w14:textId="7A9DE792"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10</w:t>
            </w:r>
          </w:p>
        </w:tc>
        <w:tc>
          <w:tcPr>
            <w:tcW w:w="6236" w:type="dxa"/>
            <w:tcBorders>
              <w:bottom w:val="single" w:sz="11" w:space="0" w:color="99BB1B"/>
            </w:tcBorders>
          </w:tcPr>
          <w:p w14:paraId="45E8AA78" w14:textId="4588B18D"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 xml:space="preserve">FLORES </w:t>
            </w:r>
            <w:r w:rsidR="0032495E" w:rsidRPr="00BE77F6">
              <w:rPr>
                <w:rFonts w:ascii="Times New Roman" w:hAnsi="Times New Roman" w:cs="Times New Roman"/>
                <w:sz w:val="22"/>
                <w:szCs w:val="22"/>
                <w:lang w:val="ca-ES"/>
              </w:rPr>
              <w:t>–</w:t>
            </w:r>
            <w:r w:rsidRPr="00BE77F6">
              <w:rPr>
                <w:rFonts w:ascii="Times New Roman" w:hAnsi="Times New Roman" w:cs="Times New Roman"/>
                <w:sz w:val="22"/>
                <w:szCs w:val="22"/>
                <w:lang w:val="ca-ES"/>
              </w:rPr>
              <w:t xml:space="preserve"> </w:t>
            </w:r>
            <w:r w:rsidR="0032495E" w:rsidRPr="00BE77F6">
              <w:rPr>
                <w:rFonts w:ascii="Times New Roman" w:hAnsi="Times New Roman" w:cs="Times New Roman"/>
                <w:sz w:val="22"/>
                <w:szCs w:val="22"/>
                <w:lang w:val="ca-ES"/>
              </w:rPr>
              <w:t>RIO DULCE</w:t>
            </w:r>
            <w:r w:rsidRPr="00BE77F6">
              <w:rPr>
                <w:rFonts w:ascii="Times New Roman" w:hAnsi="Times New Roman" w:cs="Times New Roman"/>
                <w:sz w:val="22"/>
                <w:szCs w:val="22"/>
                <w:lang w:val="ca-ES"/>
              </w:rPr>
              <w:t xml:space="preserve"> - LIVINGSTON</w:t>
            </w:r>
          </w:p>
        </w:tc>
        <w:tc>
          <w:tcPr>
            <w:tcW w:w="1700" w:type="dxa"/>
            <w:tcBorders>
              <w:bottom w:val="single" w:sz="11" w:space="0" w:color="99BB1B"/>
            </w:tcBorders>
            <w:vAlign w:val="center"/>
          </w:tcPr>
          <w:p w14:paraId="09E08E98" w14:textId="25AFF5BE"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06CB1E43" w14:textId="7538890A"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2A80B9FD" w14:textId="77777777" w:rsidTr="00D325FE">
        <w:trPr>
          <w:jc w:val="center"/>
        </w:trPr>
        <w:tc>
          <w:tcPr>
            <w:tcW w:w="1132" w:type="dxa"/>
            <w:tcBorders>
              <w:bottom w:val="single" w:sz="11" w:space="0" w:color="99BB1B"/>
            </w:tcBorders>
          </w:tcPr>
          <w:p w14:paraId="2A9FF5E7" w14:textId="0010E0F3"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11</w:t>
            </w:r>
          </w:p>
        </w:tc>
        <w:tc>
          <w:tcPr>
            <w:tcW w:w="6236" w:type="dxa"/>
            <w:tcBorders>
              <w:bottom w:val="single" w:sz="11" w:space="0" w:color="99BB1B"/>
            </w:tcBorders>
          </w:tcPr>
          <w:p w14:paraId="55A96DE4" w14:textId="0427AB4A"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 xml:space="preserve">LIVINGSTON </w:t>
            </w:r>
            <w:r w:rsidR="008E37CA" w:rsidRPr="00BE77F6">
              <w:rPr>
                <w:rFonts w:ascii="Times New Roman" w:hAnsi="Times New Roman" w:cs="Times New Roman"/>
                <w:sz w:val="22"/>
                <w:szCs w:val="22"/>
                <w:lang w:val="ca-ES"/>
              </w:rPr>
              <w:t>–</w:t>
            </w:r>
            <w:r w:rsidRPr="00BE77F6">
              <w:rPr>
                <w:rFonts w:ascii="Times New Roman" w:hAnsi="Times New Roman" w:cs="Times New Roman"/>
                <w:sz w:val="22"/>
                <w:szCs w:val="22"/>
                <w:lang w:val="ca-ES"/>
              </w:rPr>
              <w:t xml:space="preserve"> S</w:t>
            </w:r>
            <w:r w:rsidR="008E37CA" w:rsidRPr="00BE77F6">
              <w:rPr>
                <w:rFonts w:ascii="Times New Roman" w:hAnsi="Times New Roman" w:cs="Times New Roman"/>
                <w:sz w:val="22"/>
                <w:szCs w:val="22"/>
                <w:lang w:val="ca-ES"/>
              </w:rPr>
              <w:t>IETE ALTARES</w:t>
            </w:r>
            <w:r w:rsidRPr="00BE77F6">
              <w:rPr>
                <w:rFonts w:ascii="Times New Roman" w:hAnsi="Times New Roman" w:cs="Times New Roman"/>
                <w:sz w:val="22"/>
                <w:szCs w:val="22"/>
                <w:lang w:val="ca-ES"/>
              </w:rPr>
              <w:t xml:space="preserve"> I PLATJA BLANCA - LIVINGSTON</w:t>
            </w:r>
          </w:p>
        </w:tc>
        <w:tc>
          <w:tcPr>
            <w:tcW w:w="1700" w:type="dxa"/>
            <w:tcBorders>
              <w:bottom w:val="single" w:sz="11" w:space="0" w:color="99BB1B"/>
            </w:tcBorders>
            <w:vAlign w:val="center"/>
          </w:tcPr>
          <w:p w14:paraId="5FE9AEE6" w14:textId="642EA4EC"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22E79D0D" w14:textId="14EE3122"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175D61CD" w14:textId="77777777" w:rsidTr="00D325FE">
        <w:trPr>
          <w:jc w:val="center"/>
        </w:trPr>
        <w:tc>
          <w:tcPr>
            <w:tcW w:w="1132" w:type="dxa"/>
            <w:tcBorders>
              <w:bottom w:val="single" w:sz="11" w:space="0" w:color="99BB1B"/>
            </w:tcBorders>
          </w:tcPr>
          <w:p w14:paraId="258427ED" w14:textId="6315E6AB"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12</w:t>
            </w:r>
          </w:p>
        </w:tc>
        <w:tc>
          <w:tcPr>
            <w:tcW w:w="6236" w:type="dxa"/>
            <w:tcBorders>
              <w:bottom w:val="single" w:sz="11" w:space="0" w:color="99BB1B"/>
            </w:tcBorders>
          </w:tcPr>
          <w:p w14:paraId="59FC868A" w14:textId="586A0F69"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 xml:space="preserve">LIVINGSTON </w:t>
            </w:r>
            <w:r w:rsidR="008E37CA" w:rsidRPr="00BE77F6">
              <w:rPr>
                <w:rFonts w:ascii="Times New Roman" w:hAnsi="Times New Roman" w:cs="Times New Roman"/>
                <w:sz w:val="22"/>
                <w:szCs w:val="22"/>
                <w:lang w:val="ca-ES"/>
              </w:rPr>
              <w:t>–</w:t>
            </w:r>
            <w:r w:rsidRPr="00BE77F6">
              <w:rPr>
                <w:rFonts w:ascii="Times New Roman" w:hAnsi="Times New Roman" w:cs="Times New Roman"/>
                <w:sz w:val="22"/>
                <w:szCs w:val="22"/>
                <w:lang w:val="ca-ES"/>
              </w:rPr>
              <w:t xml:space="preserve"> </w:t>
            </w:r>
            <w:r w:rsidR="008E37CA" w:rsidRPr="00BE77F6">
              <w:rPr>
                <w:rFonts w:ascii="Times New Roman" w:hAnsi="Times New Roman" w:cs="Times New Roman"/>
                <w:sz w:val="22"/>
                <w:szCs w:val="22"/>
                <w:lang w:val="ca-ES"/>
              </w:rPr>
              <w:t xml:space="preserve">PUERTO BARRIOS </w:t>
            </w:r>
            <w:r w:rsidRPr="00BE77F6">
              <w:rPr>
                <w:rFonts w:ascii="Times New Roman" w:hAnsi="Times New Roman" w:cs="Times New Roman"/>
                <w:sz w:val="22"/>
                <w:szCs w:val="22"/>
                <w:lang w:val="ca-ES"/>
              </w:rPr>
              <w:t xml:space="preserve"> - COPÁN RUINAS (HONDURES)</w:t>
            </w:r>
          </w:p>
        </w:tc>
        <w:tc>
          <w:tcPr>
            <w:tcW w:w="1700" w:type="dxa"/>
            <w:tcBorders>
              <w:bottom w:val="single" w:sz="11" w:space="0" w:color="99BB1B"/>
            </w:tcBorders>
            <w:vAlign w:val="center"/>
          </w:tcPr>
          <w:p w14:paraId="47C234FF" w14:textId="1AE7B105"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007804D0" w14:textId="10DF996E"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7FAAAB2E" w14:textId="77777777" w:rsidTr="00D325FE">
        <w:trPr>
          <w:jc w:val="center"/>
        </w:trPr>
        <w:tc>
          <w:tcPr>
            <w:tcW w:w="1132" w:type="dxa"/>
            <w:tcBorders>
              <w:bottom w:val="single" w:sz="11" w:space="0" w:color="99BB1B"/>
            </w:tcBorders>
          </w:tcPr>
          <w:p w14:paraId="19F113EF" w14:textId="7C2CDBD3"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13</w:t>
            </w:r>
          </w:p>
        </w:tc>
        <w:tc>
          <w:tcPr>
            <w:tcW w:w="6236" w:type="dxa"/>
            <w:tcBorders>
              <w:bottom w:val="single" w:sz="11" w:space="0" w:color="99BB1B"/>
            </w:tcBorders>
          </w:tcPr>
          <w:p w14:paraId="50968885" w14:textId="04922518"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COPÁN - MONTERRICO (GUATEMALA)</w:t>
            </w:r>
          </w:p>
        </w:tc>
        <w:tc>
          <w:tcPr>
            <w:tcW w:w="1700" w:type="dxa"/>
            <w:tcBorders>
              <w:bottom w:val="single" w:sz="11" w:space="0" w:color="99BB1B"/>
            </w:tcBorders>
            <w:vAlign w:val="center"/>
          </w:tcPr>
          <w:p w14:paraId="3A004835" w14:textId="2DC8AAB5"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37DEF6B1" w14:textId="6D0DCDA7"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59D6CE85" w14:textId="77777777" w:rsidTr="00D325FE">
        <w:trPr>
          <w:jc w:val="center"/>
        </w:trPr>
        <w:tc>
          <w:tcPr>
            <w:tcW w:w="1132" w:type="dxa"/>
            <w:tcBorders>
              <w:bottom w:val="single" w:sz="11" w:space="0" w:color="99BB1B"/>
            </w:tcBorders>
          </w:tcPr>
          <w:p w14:paraId="186DB2F7" w14:textId="156DA3A4"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14</w:t>
            </w:r>
          </w:p>
        </w:tc>
        <w:tc>
          <w:tcPr>
            <w:tcW w:w="6236" w:type="dxa"/>
            <w:tcBorders>
              <w:bottom w:val="single" w:sz="11" w:space="0" w:color="99BB1B"/>
            </w:tcBorders>
          </w:tcPr>
          <w:p w14:paraId="437768ED" w14:textId="72AE34F4"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MONTERRICO</w:t>
            </w:r>
          </w:p>
        </w:tc>
        <w:tc>
          <w:tcPr>
            <w:tcW w:w="1700" w:type="dxa"/>
            <w:tcBorders>
              <w:bottom w:val="single" w:sz="11" w:space="0" w:color="99BB1B"/>
            </w:tcBorders>
            <w:vAlign w:val="center"/>
          </w:tcPr>
          <w:p w14:paraId="5701129B" w14:textId="552A4DD7"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5F339B39" w14:textId="45975E74"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1112675C" w14:textId="77777777" w:rsidTr="00D325FE">
        <w:trPr>
          <w:jc w:val="center"/>
        </w:trPr>
        <w:tc>
          <w:tcPr>
            <w:tcW w:w="1132" w:type="dxa"/>
            <w:tcBorders>
              <w:bottom w:val="single" w:sz="11" w:space="0" w:color="99BB1B"/>
            </w:tcBorders>
          </w:tcPr>
          <w:p w14:paraId="5CA6A26B" w14:textId="5C70D986"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15</w:t>
            </w:r>
          </w:p>
        </w:tc>
        <w:tc>
          <w:tcPr>
            <w:tcW w:w="6236" w:type="dxa"/>
            <w:tcBorders>
              <w:bottom w:val="single" w:sz="11" w:space="0" w:color="99BB1B"/>
            </w:tcBorders>
          </w:tcPr>
          <w:p w14:paraId="7FB1CD0A" w14:textId="496063BC"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MONTERRICO - AEROPORT DE GUATEMALA - VOL DE RETORN A LA CIUTAT D'ORIGEN</w:t>
            </w:r>
          </w:p>
        </w:tc>
        <w:tc>
          <w:tcPr>
            <w:tcW w:w="1700" w:type="dxa"/>
            <w:tcBorders>
              <w:bottom w:val="single" w:sz="11" w:space="0" w:color="99BB1B"/>
            </w:tcBorders>
            <w:vAlign w:val="center"/>
          </w:tcPr>
          <w:p w14:paraId="63140798" w14:textId="36BE3C3E" w:rsidR="00B9757E" w:rsidRPr="00BE77F6" w:rsidRDefault="001210C1" w:rsidP="00FE643F">
            <w:pPr>
              <w:spacing w:line="360" w:lineRule="auto"/>
              <w:jc w:val="center"/>
              <w:rPr>
                <w:rFonts w:ascii="Times New Roman" w:hAnsi="Times New Roman" w:cs="Times New Roman"/>
                <w:lang w:val="ca-ES"/>
              </w:rPr>
            </w:pPr>
            <w:r w:rsidRPr="00BE77F6">
              <w:rPr>
                <w:rFonts w:ascii="Times New Roman" w:hAnsi="Times New Roman" w:cs="Times New Roman"/>
                <w:lang w:val="ca-ES"/>
              </w:rPr>
              <w:t>E</w:t>
            </w:r>
          </w:p>
        </w:tc>
        <w:tc>
          <w:tcPr>
            <w:tcW w:w="2267" w:type="dxa"/>
            <w:tcBorders>
              <w:bottom w:val="single" w:sz="11" w:space="0" w:color="99BB1B"/>
            </w:tcBorders>
          </w:tcPr>
          <w:p w14:paraId="127441F1" w14:textId="5B0F5970"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Hotel</w:t>
            </w:r>
          </w:p>
        </w:tc>
      </w:tr>
      <w:tr w:rsidR="00B9757E" w:rsidRPr="00BE77F6" w14:paraId="1CEBB60A" w14:textId="77777777" w:rsidTr="00D325FE">
        <w:trPr>
          <w:jc w:val="center"/>
        </w:trPr>
        <w:tc>
          <w:tcPr>
            <w:tcW w:w="1132" w:type="dxa"/>
            <w:tcBorders>
              <w:bottom w:val="single" w:sz="11" w:space="0" w:color="99BB1B"/>
            </w:tcBorders>
          </w:tcPr>
          <w:p w14:paraId="094D02F1" w14:textId="7AE1189C"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Dia 16</w:t>
            </w:r>
          </w:p>
        </w:tc>
        <w:tc>
          <w:tcPr>
            <w:tcW w:w="6236" w:type="dxa"/>
            <w:tcBorders>
              <w:bottom w:val="single" w:sz="11" w:space="0" w:color="99BB1B"/>
            </w:tcBorders>
          </w:tcPr>
          <w:p w14:paraId="6A767D76" w14:textId="32FB1561" w:rsidR="00B9757E" w:rsidRPr="00BE77F6" w:rsidRDefault="00B9757E" w:rsidP="00B9757E">
            <w:pPr>
              <w:spacing w:line="360" w:lineRule="auto"/>
              <w:rPr>
                <w:rFonts w:ascii="Times New Roman" w:hAnsi="Times New Roman" w:cs="Times New Roman"/>
                <w:sz w:val="22"/>
                <w:szCs w:val="22"/>
                <w:lang w:val="ca-ES"/>
              </w:rPr>
            </w:pPr>
            <w:r w:rsidRPr="00BE77F6">
              <w:rPr>
                <w:rFonts w:ascii="Times New Roman" w:hAnsi="Times New Roman" w:cs="Times New Roman"/>
                <w:sz w:val="22"/>
                <w:szCs w:val="22"/>
                <w:lang w:val="ca-ES"/>
              </w:rPr>
              <w:t>ARRIBADA A CIUTAT D' ORÍGEN</w:t>
            </w:r>
          </w:p>
        </w:tc>
        <w:tc>
          <w:tcPr>
            <w:tcW w:w="1700" w:type="dxa"/>
            <w:tcBorders>
              <w:bottom w:val="single" w:sz="11" w:space="0" w:color="99BB1B"/>
            </w:tcBorders>
            <w:vAlign w:val="center"/>
          </w:tcPr>
          <w:p w14:paraId="5EB8149F" w14:textId="43D88070"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lang w:val="ca-ES"/>
              </w:rPr>
              <w:t>-</w:t>
            </w:r>
          </w:p>
        </w:tc>
        <w:tc>
          <w:tcPr>
            <w:tcW w:w="2267" w:type="dxa"/>
            <w:tcBorders>
              <w:bottom w:val="single" w:sz="11" w:space="0" w:color="99BB1B"/>
            </w:tcBorders>
          </w:tcPr>
          <w:p w14:paraId="56FC0229" w14:textId="3F315E63" w:rsidR="00B9757E" w:rsidRPr="00BE77F6" w:rsidRDefault="00B9757E" w:rsidP="00B9757E">
            <w:pPr>
              <w:spacing w:line="360" w:lineRule="auto"/>
              <w:jc w:val="center"/>
              <w:rPr>
                <w:rFonts w:ascii="Times New Roman" w:hAnsi="Times New Roman" w:cs="Times New Roman"/>
                <w:lang w:val="ca-ES"/>
              </w:rPr>
            </w:pPr>
            <w:r w:rsidRPr="00BE77F6">
              <w:rPr>
                <w:rFonts w:ascii="Times New Roman" w:hAnsi="Times New Roman" w:cs="Times New Roman"/>
                <w:sz w:val="22"/>
                <w:szCs w:val="22"/>
                <w:lang w:val="ca-ES"/>
              </w:rPr>
              <w:t>A bord</w:t>
            </w:r>
          </w:p>
        </w:tc>
      </w:tr>
      <w:tr w:rsidR="00373C3D" w:rsidRPr="00BE77F6" w14:paraId="2700781F" w14:textId="77777777" w:rsidTr="00F5136C">
        <w:trPr>
          <w:jc w:val="center"/>
        </w:trPr>
        <w:tc>
          <w:tcPr>
            <w:tcW w:w="11335" w:type="dxa"/>
            <w:gridSpan w:val="4"/>
            <w:vAlign w:val="center"/>
          </w:tcPr>
          <w:p w14:paraId="0BAD2154" w14:textId="77777777" w:rsidR="00373C3D" w:rsidRPr="00BE77F6" w:rsidRDefault="00373C3D" w:rsidP="00373C3D">
            <w:pPr>
              <w:rPr>
                <w:rFonts w:ascii="Times New Roman" w:eastAsia="Times New Roman" w:hAnsi="Times New Roman" w:cs="Times New Roman"/>
                <w:color w:val="000000"/>
                <w:sz w:val="22"/>
                <w:szCs w:val="22"/>
                <w:lang w:val="ca-ES"/>
              </w:rPr>
            </w:pPr>
          </w:p>
          <w:p w14:paraId="3C4E6834" w14:textId="0BE448F1" w:rsidR="00373C3D" w:rsidRPr="00BE77F6" w:rsidRDefault="00373C3D" w:rsidP="00373C3D">
            <w:pPr>
              <w:rPr>
                <w:rFonts w:ascii="Times New Roman" w:hAnsi="Times New Roman" w:cs="Times New Roman"/>
                <w:sz w:val="22"/>
                <w:szCs w:val="22"/>
                <w:lang w:val="ca-ES"/>
              </w:rPr>
            </w:pPr>
            <w:r w:rsidRPr="00BE77F6">
              <w:rPr>
                <w:rFonts w:ascii="Times New Roman" w:eastAsia="Times New Roman" w:hAnsi="Times New Roman" w:cs="Times New Roman"/>
                <w:color w:val="000000"/>
                <w:sz w:val="22"/>
                <w:szCs w:val="22"/>
                <w:lang w:val="ca-ES"/>
              </w:rPr>
              <w:t>* Àpats: E = Esmorzar; D = Dinar; S = Sopar.</w:t>
            </w:r>
          </w:p>
        </w:tc>
      </w:tr>
    </w:tbl>
    <w:p w14:paraId="05C3DA15" w14:textId="3DC15168" w:rsidR="00F35815" w:rsidRPr="00BE77F6"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lang w:val="ca-ES"/>
        </w:rPr>
        <w:sectPr w:rsidR="00F35815" w:rsidRPr="00BE77F6">
          <w:headerReference w:type="even" r:id="rId23"/>
          <w:headerReference w:type="default" r:id="rId24"/>
          <w:footerReference w:type="even" r:id="rId25"/>
          <w:footerReference w:type="default" r:id="rId26"/>
          <w:headerReference w:type="first" r:id="rId27"/>
          <w:footerReference w:type="first" r:id="rId28"/>
          <w:pgSz w:w="11870" w:h="16787"/>
          <w:pgMar w:top="57" w:right="0" w:bottom="62" w:left="0" w:header="0" w:footer="5" w:gutter="0"/>
          <w:cols w:space="720"/>
          <w:docGrid w:linePitch="100" w:charSpace="8192"/>
        </w:sectPr>
      </w:pPr>
      <w:r w:rsidRPr="00BE77F6">
        <w:rPr>
          <w:rFonts w:ascii="Times New Roman" w:eastAsia="Times New Roman" w:hAnsi="Times New Roman" w:cs="Times New Roman"/>
          <w:b/>
          <w:sz w:val="32"/>
          <w:szCs w:val="32"/>
          <w:lang w:val="ca-ES"/>
        </w:rPr>
        <w:lastRenderedPageBreak/>
        <w:t>Itinerari</w:t>
      </w:r>
    </w:p>
    <w:p w14:paraId="1CFDE833" w14:textId="4DF8B4CD"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1:</w:t>
      </w:r>
      <w:r w:rsidRPr="00BE77F6">
        <w:rPr>
          <w:rFonts w:ascii="Times New Roman" w:eastAsia="Times New Roman" w:hAnsi="Times New Roman" w:cs="Times New Roman"/>
          <w:b/>
          <w:bCs/>
          <w:color w:val="222222"/>
          <w:sz w:val="22"/>
          <w:szCs w:val="22"/>
          <w:lang w:val="ca-ES" w:eastAsia="es-ES"/>
        </w:rPr>
        <w:tab/>
        <w:t xml:space="preserve">CIUTAT D'ORIGEN - AEROPORT (GUATEMALA) - </w:t>
      </w:r>
      <w:r w:rsidR="000050E4" w:rsidRPr="00BE77F6">
        <w:rPr>
          <w:rFonts w:ascii="Times New Roman" w:eastAsia="Times New Roman" w:hAnsi="Times New Roman" w:cs="Times New Roman"/>
          <w:b/>
          <w:bCs/>
          <w:color w:val="222222"/>
          <w:sz w:val="22"/>
          <w:szCs w:val="22"/>
          <w:lang w:val="ca-ES" w:eastAsia="es-ES"/>
        </w:rPr>
        <w:t>ANTIGA</w:t>
      </w:r>
      <w:r w:rsidRPr="00BE77F6">
        <w:rPr>
          <w:rFonts w:ascii="Times New Roman" w:eastAsia="Times New Roman" w:hAnsi="Times New Roman" w:cs="Times New Roman"/>
          <w:b/>
          <w:bCs/>
          <w:color w:val="222222"/>
          <w:sz w:val="22"/>
          <w:szCs w:val="22"/>
          <w:lang w:val="ca-ES" w:eastAsia="es-ES"/>
        </w:rPr>
        <w:t xml:space="preserve"> </w:t>
      </w:r>
    </w:p>
    <w:p w14:paraId="53C1A206" w14:textId="634C849D"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Sortida en vol regular destinació Guatemala. Aterrem a l'Aeroport Internacional L'Aurora, on ens espera el xofer del </w:t>
      </w:r>
      <w:r w:rsidR="00FE659E" w:rsidRPr="00BE77F6">
        <w:rPr>
          <w:rFonts w:ascii="Times New Roman" w:eastAsia="Times New Roman" w:hAnsi="Times New Roman" w:cs="Times New Roman"/>
          <w:color w:val="222222"/>
          <w:sz w:val="22"/>
          <w:szCs w:val="22"/>
          <w:lang w:val="ca-ES" w:eastAsia="es-ES"/>
        </w:rPr>
        <w:t>mini bus</w:t>
      </w:r>
      <w:r w:rsidRPr="00BE77F6">
        <w:rPr>
          <w:rFonts w:ascii="Times New Roman" w:eastAsia="Times New Roman" w:hAnsi="Times New Roman" w:cs="Times New Roman"/>
          <w:color w:val="222222"/>
          <w:sz w:val="22"/>
          <w:szCs w:val="22"/>
          <w:lang w:val="ca-ES" w:eastAsia="es-ES"/>
        </w:rPr>
        <w:t xml:space="preserve"> amb el qual ens desplacem fins a Antiga Guatemala. En el camí, xerrada explicativa sobre el viatge i el país. Aquest recorregut no és llarg en distància, però ens pot portar unes 2 hores a causa del trànsit. Primera presa de contacte amb Antiga, sopar i a descansar.</w:t>
      </w:r>
    </w:p>
    <w:p w14:paraId="4671B48B"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132815B6" w14:textId="34737FC0"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2:</w:t>
      </w:r>
      <w:r w:rsidRPr="00BE77F6">
        <w:rPr>
          <w:rFonts w:ascii="Times New Roman" w:eastAsia="Times New Roman" w:hAnsi="Times New Roman" w:cs="Times New Roman"/>
          <w:b/>
          <w:bCs/>
          <w:color w:val="222222"/>
          <w:sz w:val="22"/>
          <w:szCs w:val="22"/>
          <w:lang w:val="ca-ES" w:eastAsia="es-ES"/>
        </w:rPr>
        <w:tab/>
        <w:t xml:space="preserve">ANTIGA - VOLCÀ PACAYA - </w:t>
      </w:r>
      <w:r w:rsidR="000050E4" w:rsidRPr="00BE77F6">
        <w:rPr>
          <w:rFonts w:ascii="Times New Roman" w:eastAsia="Times New Roman" w:hAnsi="Times New Roman" w:cs="Times New Roman"/>
          <w:b/>
          <w:bCs/>
          <w:color w:val="222222"/>
          <w:sz w:val="22"/>
          <w:szCs w:val="22"/>
          <w:lang w:val="ca-ES" w:eastAsia="es-ES"/>
        </w:rPr>
        <w:t>ANTIGA</w:t>
      </w:r>
      <w:r w:rsidRPr="00BE77F6">
        <w:rPr>
          <w:rFonts w:ascii="Times New Roman" w:eastAsia="Times New Roman" w:hAnsi="Times New Roman" w:cs="Times New Roman"/>
          <w:b/>
          <w:bCs/>
          <w:color w:val="222222"/>
          <w:sz w:val="22"/>
          <w:szCs w:val="22"/>
          <w:lang w:val="ca-ES" w:eastAsia="es-ES"/>
        </w:rPr>
        <w:t xml:space="preserve">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03D59919"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Sortim primerenc per a l'excursió al volcà Pacaya. Esmorzar en ruta. El Pacaya és un dels tres volcans actius del país, ideal per gaudir del paisatge volcànic, trepitjar sobre rius de lava recentment solidificada i experimentar amb la calor que emergeix de les esquerdes i cavernes obertes a terra. Aquest volcà té una altitud de 2.552m i l'ascensió es fa en hora i mitja. Per a l'hora del dinar estem de tornada a Antiga i tarda lliure. </w:t>
      </w:r>
    </w:p>
    <w:p w14:paraId="345F0D7A"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3D94E068" w14:textId="7BF656F9"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3:</w:t>
      </w:r>
      <w:r w:rsidRPr="00BE77F6">
        <w:rPr>
          <w:rFonts w:ascii="Times New Roman" w:eastAsia="Times New Roman" w:hAnsi="Times New Roman" w:cs="Times New Roman"/>
          <w:b/>
          <w:bCs/>
          <w:color w:val="222222"/>
          <w:sz w:val="22"/>
          <w:szCs w:val="22"/>
          <w:lang w:val="ca-ES" w:eastAsia="es-ES"/>
        </w:rPr>
        <w:tab/>
      </w:r>
      <w:r w:rsidR="000050E4" w:rsidRPr="00BE77F6">
        <w:rPr>
          <w:rFonts w:ascii="Times New Roman" w:eastAsia="Times New Roman" w:hAnsi="Times New Roman" w:cs="Times New Roman"/>
          <w:b/>
          <w:bCs/>
          <w:color w:val="222222"/>
          <w:sz w:val="22"/>
          <w:szCs w:val="22"/>
          <w:lang w:val="ca-ES" w:eastAsia="es-ES"/>
        </w:rPr>
        <w:t>ANTIGA</w:t>
      </w:r>
      <w:r w:rsidRPr="00BE77F6">
        <w:rPr>
          <w:rFonts w:ascii="Times New Roman" w:eastAsia="Times New Roman" w:hAnsi="Times New Roman" w:cs="Times New Roman"/>
          <w:b/>
          <w:bCs/>
          <w:color w:val="222222"/>
          <w:sz w:val="22"/>
          <w:szCs w:val="22"/>
          <w:lang w:val="ca-ES" w:eastAsia="es-ES"/>
        </w:rPr>
        <w:t xml:space="preserve"> - LLAC D'ATITL</w:t>
      </w:r>
      <w:r w:rsidR="000050E4" w:rsidRPr="00BE77F6">
        <w:rPr>
          <w:rFonts w:ascii="Times New Roman" w:eastAsia="Times New Roman" w:hAnsi="Times New Roman" w:cs="Times New Roman"/>
          <w:b/>
          <w:bCs/>
          <w:color w:val="222222"/>
          <w:sz w:val="22"/>
          <w:szCs w:val="22"/>
          <w:lang w:val="ca-ES" w:eastAsia="es-ES"/>
        </w:rPr>
        <w:t>ÁN</w:t>
      </w:r>
      <w:r w:rsidRPr="00BE77F6">
        <w:rPr>
          <w:rFonts w:ascii="Times New Roman" w:eastAsia="Times New Roman" w:hAnsi="Times New Roman" w:cs="Times New Roman"/>
          <w:b/>
          <w:bCs/>
          <w:color w:val="222222"/>
          <w:sz w:val="22"/>
          <w:szCs w:val="22"/>
          <w:lang w:val="ca-ES" w:eastAsia="es-ES"/>
        </w:rPr>
        <w:t xml:space="preserve">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0D59D96A" w14:textId="51DE9C7F" w:rsidR="00F52F0A" w:rsidRPr="00BE77F6" w:rsidRDefault="00F52F0A" w:rsidP="00FE659E">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Esmorzar. Fem una visita guiada per la ciutat colonial d'Antiga Guatemala, que ha estat declarada Patrimoni Cultural de la Humanitat per la UNESCO i que ha sabut conservar tot l'encant del segle XVII: carrers empedrats, balcons de ferro forjat, sostres de teula... i nombroses construccions d' estil barroc. Visitem el mirador del Tossal de la Creu i altres indrets emblemàtics i històrics com l'Arc de Santa Catalina, el Convent de Sant Domingo, l'Església de la Mercè, la Universitat de Sant Carles o la</w:t>
      </w:r>
      <w:r w:rsidR="00FE659E" w:rsidRPr="00BE77F6">
        <w:rPr>
          <w:rFonts w:ascii="Times New Roman" w:eastAsia="Times New Roman" w:hAnsi="Times New Roman" w:cs="Times New Roman"/>
          <w:color w:val="222222"/>
          <w:sz w:val="22"/>
          <w:szCs w:val="22"/>
          <w:lang w:val="ca-ES" w:eastAsia="es-ES"/>
        </w:rPr>
        <w:t xml:space="preserve"> </w:t>
      </w:r>
      <w:r w:rsidRPr="00BE77F6">
        <w:rPr>
          <w:rFonts w:ascii="Times New Roman" w:eastAsia="Times New Roman" w:hAnsi="Times New Roman" w:cs="Times New Roman"/>
          <w:color w:val="222222"/>
          <w:sz w:val="22"/>
          <w:szCs w:val="22"/>
          <w:lang w:val="ca-ES" w:eastAsia="es-ES"/>
        </w:rPr>
        <w:t>Casa del Cabildo, a través dels quals coneixerem la societat guatemalenca. A la tarda, viatgem al llac d'Atitlán, considerat per il·lustres viatgers com el més bonic del món, en què passarem tres nits.</w:t>
      </w:r>
    </w:p>
    <w:p w14:paraId="4AF67998"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6CA39DFF" w14:textId="34515DE7"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4:</w:t>
      </w:r>
      <w:r w:rsidRPr="00BE77F6">
        <w:rPr>
          <w:rFonts w:ascii="Times New Roman" w:eastAsia="Times New Roman" w:hAnsi="Times New Roman" w:cs="Times New Roman"/>
          <w:b/>
          <w:bCs/>
          <w:color w:val="222222"/>
          <w:sz w:val="22"/>
          <w:szCs w:val="22"/>
          <w:lang w:val="ca-ES" w:eastAsia="es-ES"/>
        </w:rPr>
        <w:tab/>
        <w:t>LLAC ATITLÁN - SAN ANTONIO - SANTIAGO - LLAC ATITLÁN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5BF14169" w14:textId="427F0300"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Esmorzarem tranquil·lament i sortim en llanxa cap a la població de </w:t>
      </w:r>
      <w:r w:rsidR="00922523" w:rsidRPr="00BE77F6">
        <w:rPr>
          <w:rFonts w:ascii="Times New Roman" w:eastAsia="Times New Roman" w:hAnsi="Times New Roman" w:cs="Times New Roman"/>
          <w:color w:val="222222"/>
          <w:sz w:val="22"/>
          <w:szCs w:val="22"/>
          <w:lang w:val="ca-ES" w:eastAsia="es-ES"/>
        </w:rPr>
        <w:t>San Antonio</w:t>
      </w:r>
      <w:r w:rsidRPr="00BE77F6">
        <w:rPr>
          <w:rFonts w:ascii="Times New Roman" w:eastAsia="Times New Roman" w:hAnsi="Times New Roman" w:cs="Times New Roman"/>
          <w:color w:val="222222"/>
          <w:sz w:val="22"/>
          <w:szCs w:val="22"/>
          <w:lang w:val="ca-ES" w:eastAsia="es-ES"/>
        </w:rPr>
        <w:t xml:space="preserve"> Palopó per visitar un taller de ceràmica i un altre on confeccionen els vestits típics de la zona. A continuació ens traslladem cap a la població de Santiago Atitl</w:t>
      </w:r>
      <w:r w:rsidR="00D72D47">
        <w:rPr>
          <w:rFonts w:ascii="Times New Roman" w:eastAsia="Times New Roman" w:hAnsi="Times New Roman" w:cs="Times New Roman"/>
          <w:color w:val="222222"/>
          <w:sz w:val="22"/>
          <w:szCs w:val="22"/>
          <w:lang w:val="ca-ES" w:eastAsia="es-ES"/>
        </w:rPr>
        <w:t>à</w:t>
      </w:r>
      <w:r w:rsidRPr="00BE77F6">
        <w:rPr>
          <w:rFonts w:ascii="Times New Roman" w:eastAsia="Times New Roman" w:hAnsi="Times New Roman" w:cs="Times New Roman"/>
          <w:color w:val="222222"/>
          <w:sz w:val="22"/>
          <w:szCs w:val="22"/>
          <w:lang w:val="ca-ES" w:eastAsia="es-ES"/>
        </w:rPr>
        <w:t>n, ubicada a les faldilles del volcà homònim. Visitem el mercat, la seva església i a Maxim</w:t>
      </w:r>
      <w:r w:rsidR="00D72D47">
        <w:rPr>
          <w:rFonts w:ascii="Times New Roman" w:eastAsia="Times New Roman" w:hAnsi="Times New Roman" w:cs="Times New Roman"/>
          <w:color w:val="222222"/>
          <w:sz w:val="22"/>
          <w:szCs w:val="22"/>
          <w:lang w:val="ca-ES" w:eastAsia="es-ES"/>
        </w:rPr>
        <w:t>o</w:t>
      </w:r>
      <w:r w:rsidRPr="00BE77F6">
        <w:rPr>
          <w:rFonts w:ascii="Times New Roman" w:eastAsia="Times New Roman" w:hAnsi="Times New Roman" w:cs="Times New Roman"/>
          <w:color w:val="222222"/>
          <w:sz w:val="22"/>
          <w:szCs w:val="22"/>
          <w:lang w:val="ca-ES" w:eastAsia="es-ES"/>
        </w:rPr>
        <w:t>n, figura de fusta embolicada en draps de colors, deïtat a la qual els llocs reten culte amb</w:t>
      </w:r>
    </w:p>
    <w:p w14:paraId="02911764" w14:textId="5C7496E2" w:rsidR="00F52F0A" w:rsidRPr="00BE77F6" w:rsidRDefault="00F52F0A" w:rsidP="00922523">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càntics i ofrenes. Entre els seus presents preferits figuren els cigarrets i el ron. Cada any, Maximón és traslladat a una casa de família diferent que es fa càrrec de les seves cures.</w:t>
      </w:r>
      <w:r w:rsidR="00922523" w:rsidRPr="00BE77F6">
        <w:rPr>
          <w:rFonts w:ascii="Times New Roman" w:eastAsia="Times New Roman" w:hAnsi="Times New Roman" w:cs="Times New Roman"/>
          <w:color w:val="222222"/>
          <w:sz w:val="22"/>
          <w:szCs w:val="22"/>
          <w:lang w:val="ca-ES" w:eastAsia="es-ES"/>
        </w:rPr>
        <w:t xml:space="preserve"> </w:t>
      </w:r>
      <w:r w:rsidRPr="00BE77F6">
        <w:rPr>
          <w:rFonts w:ascii="Times New Roman" w:eastAsia="Times New Roman" w:hAnsi="Times New Roman" w:cs="Times New Roman"/>
          <w:color w:val="222222"/>
          <w:sz w:val="22"/>
          <w:szCs w:val="22"/>
          <w:lang w:val="ca-ES" w:eastAsia="es-ES"/>
        </w:rPr>
        <w:t>Dinarem a Santiago, després tornem al nostre hotel. Tarda lliure.</w:t>
      </w:r>
    </w:p>
    <w:p w14:paraId="133B070F"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5A8A98FA" w14:textId="126B81BD"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5:</w:t>
      </w:r>
      <w:r w:rsidRPr="00BE77F6">
        <w:rPr>
          <w:rFonts w:ascii="Times New Roman" w:eastAsia="Times New Roman" w:hAnsi="Times New Roman" w:cs="Times New Roman"/>
          <w:b/>
          <w:bCs/>
          <w:color w:val="222222"/>
          <w:sz w:val="22"/>
          <w:szCs w:val="22"/>
          <w:lang w:val="ca-ES" w:eastAsia="es-ES"/>
        </w:rPr>
        <w:tab/>
        <w:t>LLAC ATITL</w:t>
      </w:r>
      <w:r w:rsidR="000050E4" w:rsidRPr="00BE77F6">
        <w:rPr>
          <w:rFonts w:ascii="Times New Roman" w:eastAsia="Times New Roman" w:hAnsi="Times New Roman" w:cs="Times New Roman"/>
          <w:b/>
          <w:bCs/>
          <w:color w:val="222222"/>
          <w:sz w:val="22"/>
          <w:szCs w:val="22"/>
          <w:lang w:val="ca-ES" w:eastAsia="es-ES"/>
        </w:rPr>
        <w:t>ÁN</w:t>
      </w:r>
      <w:r w:rsidRPr="00BE77F6">
        <w:rPr>
          <w:rFonts w:ascii="Times New Roman" w:eastAsia="Times New Roman" w:hAnsi="Times New Roman" w:cs="Times New Roman"/>
          <w:b/>
          <w:bCs/>
          <w:color w:val="222222"/>
          <w:sz w:val="22"/>
          <w:szCs w:val="22"/>
          <w:lang w:val="ca-ES" w:eastAsia="es-ES"/>
        </w:rPr>
        <w:t xml:space="preserve"> - STA. CR</w:t>
      </w:r>
      <w:r w:rsidR="00286B06" w:rsidRPr="00BE77F6">
        <w:rPr>
          <w:rFonts w:ascii="Times New Roman" w:eastAsia="Times New Roman" w:hAnsi="Times New Roman" w:cs="Times New Roman"/>
          <w:b/>
          <w:bCs/>
          <w:color w:val="222222"/>
          <w:sz w:val="22"/>
          <w:szCs w:val="22"/>
          <w:lang w:val="ca-ES" w:eastAsia="es-ES"/>
        </w:rPr>
        <w:t>UZ</w:t>
      </w:r>
      <w:r w:rsidRPr="00BE77F6">
        <w:rPr>
          <w:rFonts w:ascii="Times New Roman" w:eastAsia="Times New Roman" w:hAnsi="Times New Roman" w:cs="Times New Roman"/>
          <w:b/>
          <w:bCs/>
          <w:color w:val="222222"/>
          <w:sz w:val="22"/>
          <w:szCs w:val="22"/>
          <w:lang w:val="ca-ES" w:eastAsia="es-ES"/>
        </w:rPr>
        <w:t xml:space="preserve"> - SAN MARC</w:t>
      </w:r>
      <w:r w:rsidR="003B4675" w:rsidRPr="00BE77F6">
        <w:rPr>
          <w:rFonts w:ascii="Times New Roman" w:eastAsia="Times New Roman" w:hAnsi="Times New Roman" w:cs="Times New Roman"/>
          <w:b/>
          <w:bCs/>
          <w:color w:val="222222"/>
          <w:sz w:val="22"/>
          <w:szCs w:val="22"/>
          <w:lang w:val="ca-ES" w:eastAsia="es-ES"/>
        </w:rPr>
        <w:t>OS</w:t>
      </w:r>
      <w:r w:rsidRPr="00BE77F6">
        <w:rPr>
          <w:rFonts w:ascii="Times New Roman" w:eastAsia="Times New Roman" w:hAnsi="Times New Roman" w:cs="Times New Roman"/>
          <w:b/>
          <w:bCs/>
          <w:color w:val="222222"/>
          <w:sz w:val="22"/>
          <w:szCs w:val="22"/>
          <w:lang w:val="ca-ES" w:eastAsia="es-ES"/>
        </w:rPr>
        <w:t xml:space="preserve"> </w:t>
      </w:r>
      <w:r w:rsidR="00286B06" w:rsidRPr="00BE77F6">
        <w:rPr>
          <w:rFonts w:ascii="Times New Roman" w:eastAsia="Times New Roman" w:hAnsi="Times New Roman" w:cs="Times New Roman"/>
          <w:b/>
          <w:bCs/>
          <w:color w:val="222222"/>
          <w:sz w:val="22"/>
          <w:szCs w:val="22"/>
          <w:lang w:val="ca-ES" w:eastAsia="es-ES"/>
        </w:rPr>
        <w:t>–</w:t>
      </w:r>
      <w:r w:rsidRPr="00BE77F6">
        <w:rPr>
          <w:rFonts w:ascii="Times New Roman" w:eastAsia="Times New Roman" w:hAnsi="Times New Roman" w:cs="Times New Roman"/>
          <w:b/>
          <w:bCs/>
          <w:color w:val="222222"/>
          <w:sz w:val="22"/>
          <w:szCs w:val="22"/>
          <w:lang w:val="ca-ES" w:eastAsia="es-ES"/>
        </w:rPr>
        <w:t xml:space="preserve"> </w:t>
      </w:r>
      <w:r w:rsidR="00286B06" w:rsidRPr="00BE77F6">
        <w:rPr>
          <w:rFonts w:ascii="Times New Roman" w:eastAsia="Times New Roman" w:hAnsi="Times New Roman" w:cs="Times New Roman"/>
          <w:b/>
          <w:bCs/>
          <w:color w:val="222222"/>
          <w:sz w:val="22"/>
          <w:szCs w:val="22"/>
          <w:lang w:val="ca-ES" w:eastAsia="es-ES"/>
        </w:rPr>
        <w:t>SAN JUAN</w:t>
      </w:r>
      <w:r w:rsidRPr="00BE77F6">
        <w:rPr>
          <w:rFonts w:ascii="Times New Roman" w:eastAsia="Times New Roman" w:hAnsi="Times New Roman" w:cs="Times New Roman"/>
          <w:b/>
          <w:bCs/>
          <w:color w:val="222222"/>
          <w:sz w:val="22"/>
          <w:szCs w:val="22"/>
          <w:lang w:val="ca-ES" w:eastAsia="es-ES"/>
        </w:rPr>
        <w:t xml:space="preserve"> - LLAC ATITLÀ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121B8717" w14:textId="51B4D3A4"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Esmorzar. Sortim en barca a visitar els pobles de la riba del nord del llac. Primer ens dirigim a Santa Cruz la Laguna. Aquest petit poble no té accés segur per terra. Caminarem pels seus carrers empinats, serem testimonis de la vida quotidiana de les seves gents d'ètnia maia Kaqchikel i coneixerem una ONG de cooperació al desenvolupament que s'ha convertit en tota una institució. Després continuarem cap a </w:t>
      </w:r>
      <w:r w:rsidR="00F8524D" w:rsidRPr="00BE77F6">
        <w:rPr>
          <w:rFonts w:ascii="Times New Roman" w:eastAsia="Times New Roman" w:hAnsi="Times New Roman" w:cs="Times New Roman"/>
          <w:color w:val="222222"/>
          <w:sz w:val="22"/>
          <w:szCs w:val="22"/>
          <w:lang w:val="ca-ES" w:eastAsia="es-ES"/>
        </w:rPr>
        <w:t>San Marcos La Laguna</w:t>
      </w:r>
      <w:r w:rsidRPr="00BE77F6">
        <w:rPr>
          <w:rFonts w:ascii="Times New Roman" w:eastAsia="Times New Roman" w:hAnsi="Times New Roman" w:cs="Times New Roman"/>
          <w:color w:val="222222"/>
          <w:sz w:val="22"/>
          <w:szCs w:val="22"/>
          <w:lang w:val="ca-ES" w:eastAsia="es-ES"/>
        </w:rPr>
        <w:t xml:space="preserve">, que en els darrers anys s'ha especialitzat turísticament en l'oferta d'activitats centrades en la cura del cos i la ment: ioga, meditació, alimentació vegana... Després de donar-nos un refrescant bany des de les roques, sortim cap a </w:t>
      </w:r>
      <w:r w:rsidR="00F8524D" w:rsidRPr="00BE77F6">
        <w:rPr>
          <w:rFonts w:ascii="Times New Roman" w:eastAsia="Times New Roman" w:hAnsi="Times New Roman" w:cs="Times New Roman"/>
          <w:color w:val="222222"/>
          <w:sz w:val="22"/>
          <w:szCs w:val="22"/>
          <w:lang w:val="ca-ES" w:eastAsia="es-ES"/>
        </w:rPr>
        <w:t>San Juan La Laguna</w:t>
      </w:r>
      <w:r w:rsidRPr="00BE77F6">
        <w:rPr>
          <w:rFonts w:ascii="Times New Roman" w:eastAsia="Times New Roman" w:hAnsi="Times New Roman" w:cs="Times New Roman"/>
          <w:color w:val="222222"/>
          <w:sz w:val="22"/>
          <w:szCs w:val="22"/>
          <w:lang w:val="ca-ES" w:eastAsia="es-ES"/>
        </w:rPr>
        <w:t>, poble de majoria maia tzutujil, on dinarem en cases de famílies locals en un bonic intercanvi cultural. Tarda lliure per seguir descobrint el poble i, si hi ha energia, pujar al mirador de Kaqasiiwaan, abans de tornar a l'hotel.</w:t>
      </w:r>
    </w:p>
    <w:p w14:paraId="451A2FC8"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18A7EEDD" w14:textId="76B9FAD1"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6:</w:t>
      </w:r>
      <w:r w:rsidRPr="00BE77F6">
        <w:rPr>
          <w:rFonts w:ascii="Times New Roman" w:eastAsia="Times New Roman" w:hAnsi="Times New Roman" w:cs="Times New Roman"/>
          <w:b/>
          <w:bCs/>
          <w:color w:val="222222"/>
          <w:sz w:val="22"/>
          <w:szCs w:val="22"/>
          <w:lang w:val="ca-ES" w:eastAsia="es-ES"/>
        </w:rPr>
        <w:tab/>
        <w:t>LLAC ATITLÁN - CHICHICASTENANGO - QUETZALTENANGO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333934EC" w14:textId="76A8F4BE"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Esmorzar. Sortim en bus cap a Chichicastenango, on visitem el seu famós mercat, un dels més importants de Centreamèrica, d'enorme colorit per la seva gran varietat de productes, teles típiques, brodats, artesania en fang, fusta, </w:t>
      </w:r>
      <w:r w:rsidR="00D72D47">
        <w:rPr>
          <w:rFonts w:ascii="Times New Roman" w:eastAsia="Times New Roman" w:hAnsi="Times New Roman" w:cs="Times New Roman"/>
          <w:color w:val="222222"/>
          <w:sz w:val="22"/>
          <w:szCs w:val="22"/>
          <w:lang w:val="ca-ES" w:eastAsia="es-ES"/>
        </w:rPr>
        <w:t>vimets</w:t>
      </w:r>
      <w:r w:rsidRPr="00BE77F6">
        <w:rPr>
          <w:rFonts w:ascii="Times New Roman" w:eastAsia="Times New Roman" w:hAnsi="Times New Roman" w:cs="Times New Roman"/>
          <w:color w:val="222222"/>
          <w:sz w:val="22"/>
          <w:szCs w:val="22"/>
          <w:lang w:val="ca-ES" w:eastAsia="es-ES"/>
        </w:rPr>
        <w:t>, fruites i verdures</w:t>
      </w:r>
      <w:r w:rsidR="00DD1229" w:rsidRPr="00BE77F6">
        <w:rPr>
          <w:rFonts w:ascii="Times New Roman" w:eastAsia="Times New Roman" w:hAnsi="Times New Roman" w:cs="Times New Roman"/>
          <w:color w:val="222222"/>
          <w:sz w:val="22"/>
          <w:szCs w:val="22"/>
          <w:lang w:val="ca-ES" w:eastAsia="es-ES"/>
        </w:rPr>
        <w:t xml:space="preserve"> </w:t>
      </w:r>
      <w:r w:rsidRPr="00BE77F6">
        <w:rPr>
          <w:rFonts w:ascii="Times New Roman" w:eastAsia="Times New Roman" w:hAnsi="Times New Roman" w:cs="Times New Roman"/>
          <w:color w:val="222222"/>
          <w:sz w:val="22"/>
          <w:szCs w:val="22"/>
          <w:lang w:val="ca-ES" w:eastAsia="es-ES"/>
        </w:rPr>
        <w:t xml:space="preserve">portades de la costa, entre altres productes. A tota aquesta algaravia s'hi afegeixen els feligresos que es dirigeixen a orar i cremar incís a les esglésies </w:t>
      </w:r>
      <w:r w:rsidR="00F8524D" w:rsidRPr="00BE77F6">
        <w:rPr>
          <w:rFonts w:ascii="Times New Roman" w:eastAsia="Times New Roman" w:hAnsi="Times New Roman" w:cs="Times New Roman"/>
          <w:color w:val="222222"/>
          <w:sz w:val="22"/>
          <w:szCs w:val="22"/>
          <w:lang w:val="ca-ES" w:eastAsia="es-ES"/>
        </w:rPr>
        <w:t>Santo Tomás</w:t>
      </w:r>
      <w:r w:rsidRPr="00BE77F6">
        <w:rPr>
          <w:rFonts w:ascii="Times New Roman" w:eastAsia="Times New Roman" w:hAnsi="Times New Roman" w:cs="Times New Roman"/>
          <w:color w:val="222222"/>
          <w:sz w:val="22"/>
          <w:szCs w:val="22"/>
          <w:lang w:val="ca-ES" w:eastAsia="es-ES"/>
        </w:rPr>
        <w:t xml:space="preserve"> i El Calvari, situades a la plaça del mercat. Després del bullici, dinarem i continuem cap a Quetzaltenango, segona ciutat en importància del país, també coneguda com a Xela. </w:t>
      </w:r>
    </w:p>
    <w:p w14:paraId="4C2B41BF" w14:textId="77777777" w:rsidR="002973DE" w:rsidRPr="00BE77F6" w:rsidRDefault="002973DE"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34B01894"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62ABAD3F" w14:textId="7624CBFA"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lastRenderedPageBreak/>
        <w:t>DIA 7:</w:t>
      </w:r>
      <w:r w:rsidRPr="00BE77F6">
        <w:rPr>
          <w:rFonts w:ascii="Times New Roman" w:eastAsia="Times New Roman" w:hAnsi="Times New Roman" w:cs="Times New Roman"/>
          <w:b/>
          <w:bCs/>
          <w:color w:val="222222"/>
          <w:sz w:val="22"/>
          <w:szCs w:val="22"/>
          <w:lang w:val="ca-ES" w:eastAsia="es-ES"/>
        </w:rPr>
        <w:tab/>
        <w:t>QUETZALTENANGO - ZUNIL - FONTS GEORGINES - CIUTAT DE GUATEMALA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6F222EAA"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Esmorzar. Partim primerenc cap a l'aldea indígena de Zunil, un poble típic de l'altiplà guatemalenc, àrea coneguda com el gran hort de Guatemala per l'abundància i qualitat dels seus cultius. Des dels seus mercats, es distribueixen hortalisses a tot el país. Després de recórrer el mercat local, ens traslladem al balneari de les Fonts Georgines, una destinació popular on podrem relaxar-nos en les seves reconfortants aigües sulfuroses. Després del dinar, continuem cap a la ciutat de Guatemala.</w:t>
      </w:r>
    </w:p>
    <w:p w14:paraId="0D65155D"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79F14FF2" w14:textId="1AE108EF"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8:</w:t>
      </w:r>
      <w:r w:rsidRPr="00BE77F6">
        <w:rPr>
          <w:rFonts w:ascii="Times New Roman" w:eastAsia="Times New Roman" w:hAnsi="Times New Roman" w:cs="Times New Roman"/>
          <w:b/>
          <w:bCs/>
          <w:color w:val="222222"/>
          <w:sz w:val="22"/>
          <w:szCs w:val="22"/>
          <w:lang w:val="ca-ES" w:eastAsia="es-ES"/>
        </w:rPr>
        <w:tab/>
        <w:t>CIUTAT DE GUATEMALA - AEROPORT - FLOR</w:t>
      </w:r>
      <w:r w:rsidR="00A04865"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S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3994FBD6"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Esmorzar. Temps lliure per visitar la zona viva i a l'hora indicada trasllat a l'aeroport de Ciutat de Guatemala per volar a Flores, capital del departament de Petén, el més gran de tot el país. Un cop aterrem sabrem que hem abandonat el fresc altiplà i les zones muntanyoses per entrar de ple en el clima tropical, càlid i humit, d'aquestes terres baixes i planes, epicentre de la civilització maia. Temps lliure per passejar per aquest agradable i acolorit poble o refrescar-nos a la piscina de l'hotel. Al vespre, donarem un passeig en barca pel Llac Petén Itzá per explorar la península de Flores i gaudir de la brisa mentre veiem la posta de sol.</w:t>
      </w:r>
    </w:p>
    <w:p w14:paraId="238E2393"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1EF78849" w14:textId="462076A4"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9:</w:t>
      </w:r>
      <w:r w:rsidRPr="00BE77F6">
        <w:rPr>
          <w:rFonts w:ascii="Times New Roman" w:eastAsia="Times New Roman" w:hAnsi="Times New Roman" w:cs="Times New Roman"/>
          <w:b/>
          <w:bCs/>
          <w:color w:val="222222"/>
          <w:sz w:val="22"/>
          <w:szCs w:val="22"/>
          <w:lang w:val="ca-ES" w:eastAsia="es-ES"/>
        </w:rPr>
        <w:tab/>
        <w:t>FLORES - TIKAL - FLOR</w:t>
      </w:r>
      <w:r w:rsidR="00A04865"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S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19340FBF" w14:textId="304EE74E"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Esmorzar. Sortim cap a l'impressionant parc arqueològic de Tikal, on gaudim d'una visita guiada de mig dia. Aquest va ser un dels centres maies més importants de tot Centreamèrica. Ubicat al cor de la selva de Petén, segon pulmó d'Amèrica, el jaciment reuneix totes les construccions d'un gran assentament: enormes piràmides, temples de culte, esteles, jocs de pilota... I tot això </w:t>
      </w:r>
      <w:r w:rsidR="002973DE" w:rsidRPr="00BE77F6">
        <w:rPr>
          <w:rFonts w:ascii="Times New Roman" w:eastAsia="Times New Roman" w:hAnsi="Times New Roman" w:cs="Times New Roman"/>
          <w:color w:val="222222"/>
          <w:sz w:val="22"/>
          <w:szCs w:val="22"/>
          <w:lang w:val="ca-ES" w:eastAsia="es-ES"/>
        </w:rPr>
        <w:t>adornat</w:t>
      </w:r>
      <w:r w:rsidRPr="00BE77F6">
        <w:rPr>
          <w:rFonts w:ascii="Times New Roman" w:eastAsia="Times New Roman" w:hAnsi="Times New Roman" w:cs="Times New Roman"/>
          <w:color w:val="222222"/>
          <w:sz w:val="22"/>
          <w:szCs w:val="22"/>
          <w:lang w:val="ca-ES" w:eastAsia="es-ES"/>
        </w:rPr>
        <w:t xml:space="preserve"> amb la gran varietat de fauna i flora existent al parc. Després de la visita, ens podem donar un refrescant bany al llac Petén Itzá, dinarem i tornem a Flor</w:t>
      </w:r>
      <w:r w:rsidR="002973DE" w:rsidRPr="00BE77F6">
        <w:rPr>
          <w:rFonts w:ascii="Times New Roman" w:eastAsia="Times New Roman" w:hAnsi="Times New Roman" w:cs="Times New Roman"/>
          <w:color w:val="222222"/>
          <w:sz w:val="22"/>
          <w:szCs w:val="22"/>
          <w:lang w:val="ca-ES" w:eastAsia="es-ES"/>
        </w:rPr>
        <w:t>e</w:t>
      </w:r>
      <w:r w:rsidRPr="00BE77F6">
        <w:rPr>
          <w:rFonts w:ascii="Times New Roman" w:eastAsia="Times New Roman" w:hAnsi="Times New Roman" w:cs="Times New Roman"/>
          <w:color w:val="222222"/>
          <w:sz w:val="22"/>
          <w:szCs w:val="22"/>
          <w:lang w:val="ca-ES" w:eastAsia="es-ES"/>
        </w:rPr>
        <w:t>s. Tarda lliure.</w:t>
      </w:r>
    </w:p>
    <w:p w14:paraId="7D4CC0D7"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048EE9A0" w14:textId="522F0D89"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10:</w:t>
      </w:r>
      <w:r w:rsidRPr="00BE77F6">
        <w:rPr>
          <w:rFonts w:ascii="Times New Roman" w:eastAsia="Times New Roman" w:hAnsi="Times New Roman" w:cs="Times New Roman"/>
          <w:b/>
          <w:bCs/>
          <w:color w:val="222222"/>
          <w:sz w:val="22"/>
          <w:szCs w:val="22"/>
          <w:lang w:val="ca-ES" w:eastAsia="es-ES"/>
        </w:rPr>
        <w:tab/>
        <w:t xml:space="preserve">FLORES </w:t>
      </w:r>
      <w:r w:rsidR="00393DC4" w:rsidRPr="00BE77F6">
        <w:rPr>
          <w:rFonts w:ascii="Times New Roman" w:eastAsia="Times New Roman" w:hAnsi="Times New Roman" w:cs="Times New Roman"/>
          <w:b/>
          <w:bCs/>
          <w:color w:val="222222"/>
          <w:sz w:val="22"/>
          <w:szCs w:val="22"/>
          <w:lang w:val="ca-ES" w:eastAsia="es-ES"/>
        </w:rPr>
        <w:t>–</w:t>
      </w:r>
      <w:r w:rsidRPr="00BE77F6">
        <w:rPr>
          <w:rFonts w:ascii="Times New Roman" w:eastAsia="Times New Roman" w:hAnsi="Times New Roman" w:cs="Times New Roman"/>
          <w:b/>
          <w:bCs/>
          <w:color w:val="222222"/>
          <w:sz w:val="22"/>
          <w:szCs w:val="22"/>
          <w:lang w:val="ca-ES" w:eastAsia="es-ES"/>
        </w:rPr>
        <w:t xml:space="preserve"> </w:t>
      </w:r>
      <w:r w:rsidR="00393DC4" w:rsidRPr="00BE77F6">
        <w:rPr>
          <w:rFonts w:ascii="Times New Roman" w:eastAsia="Times New Roman" w:hAnsi="Times New Roman" w:cs="Times New Roman"/>
          <w:b/>
          <w:bCs/>
          <w:color w:val="222222"/>
          <w:sz w:val="22"/>
          <w:szCs w:val="22"/>
          <w:lang w:val="ca-ES" w:eastAsia="es-ES"/>
        </w:rPr>
        <w:t>RIO DULCE</w:t>
      </w:r>
      <w:r w:rsidRPr="00BE77F6">
        <w:rPr>
          <w:rFonts w:ascii="Times New Roman" w:eastAsia="Times New Roman" w:hAnsi="Times New Roman" w:cs="Times New Roman"/>
          <w:b/>
          <w:bCs/>
          <w:color w:val="222222"/>
          <w:sz w:val="22"/>
          <w:szCs w:val="22"/>
          <w:lang w:val="ca-ES" w:eastAsia="es-ES"/>
        </w:rPr>
        <w:t xml:space="preserve"> - LIVINGSTON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79A559CA"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Esmorzar. Ens traslladem a Río Dulce per emprendre un estimulant viatge en barca fins a la ciutat afrocaribenya de Livingston. Durant el trajecte envoltem el Castell Sant Felip, fortalesa utilitzada en l'època de la colonització per dissuadir corsaris i pirates anglesos, i continuem la navegació per les ciutats de Fronteres i El Relleno, passem per l'illa d'ocells, el jardí de nenúfars, les comunitats kekchí que viuen a la riba i per un brollador d'aigües sulfuroses. Després de dinar a la selva al costat de la riba i fer una panxa en hamaques, reprenem la navegació pel sinuós tram final del riu fins a la desembocadura al mar Carib i, d'aquí, fins a Livingston. Després d'unes hores lliures, en què podem gaudir de la piscina de l'hotel, qui vulgui pot unir-se per celebrar un sopar típic garífuna.</w:t>
      </w:r>
    </w:p>
    <w:p w14:paraId="5772A333"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63EBCF71" w14:textId="20EB8558"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11:</w:t>
      </w:r>
      <w:r w:rsidRPr="00BE77F6">
        <w:rPr>
          <w:rFonts w:ascii="Times New Roman" w:eastAsia="Times New Roman" w:hAnsi="Times New Roman" w:cs="Times New Roman"/>
          <w:b/>
          <w:bCs/>
          <w:color w:val="222222"/>
          <w:sz w:val="22"/>
          <w:szCs w:val="22"/>
          <w:lang w:val="ca-ES" w:eastAsia="es-ES"/>
        </w:rPr>
        <w:tab/>
        <w:t xml:space="preserve">LIVINGSTON </w:t>
      </w:r>
      <w:r w:rsidR="00393DC4" w:rsidRPr="00BE77F6">
        <w:rPr>
          <w:rFonts w:ascii="Times New Roman" w:eastAsia="Times New Roman" w:hAnsi="Times New Roman" w:cs="Times New Roman"/>
          <w:b/>
          <w:bCs/>
          <w:color w:val="222222"/>
          <w:sz w:val="22"/>
          <w:szCs w:val="22"/>
          <w:lang w:val="ca-ES" w:eastAsia="es-ES"/>
        </w:rPr>
        <w:t>–</w:t>
      </w:r>
      <w:r w:rsidRPr="00BE77F6">
        <w:rPr>
          <w:rFonts w:ascii="Times New Roman" w:eastAsia="Times New Roman" w:hAnsi="Times New Roman" w:cs="Times New Roman"/>
          <w:b/>
          <w:bCs/>
          <w:color w:val="222222"/>
          <w:sz w:val="22"/>
          <w:szCs w:val="22"/>
          <w:lang w:val="ca-ES" w:eastAsia="es-ES"/>
        </w:rPr>
        <w:t xml:space="preserve"> </w:t>
      </w:r>
      <w:r w:rsidR="00393DC4" w:rsidRPr="00BE77F6">
        <w:rPr>
          <w:rFonts w:ascii="Times New Roman" w:eastAsia="Times New Roman" w:hAnsi="Times New Roman" w:cs="Times New Roman"/>
          <w:b/>
          <w:bCs/>
          <w:color w:val="222222"/>
          <w:sz w:val="22"/>
          <w:szCs w:val="22"/>
          <w:lang w:val="ca-ES" w:eastAsia="es-ES"/>
        </w:rPr>
        <w:t>SIETE ALTARES</w:t>
      </w:r>
      <w:r w:rsidRPr="00BE77F6">
        <w:rPr>
          <w:rFonts w:ascii="Times New Roman" w:eastAsia="Times New Roman" w:hAnsi="Times New Roman" w:cs="Times New Roman"/>
          <w:b/>
          <w:bCs/>
          <w:color w:val="222222"/>
          <w:sz w:val="22"/>
          <w:szCs w:val="22"/>
          <w:lang w:val="ca-ES" w:eastAsia="es-ES"/>
        </w:rPr>
        <w:t xml:space="preserve"> I PLATJA BLANCA - LIVINGSTON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6881FBD0" w14:textId="232FBEFE"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Esmorzar. Sortim en barca direcció </w:t>
      </w:r>
      <w:r w:rsidR="00947C57" w:rsidRPr="00BE77F6">
        <w:rPr>
          <w:rFonts w:ascii="Times New Roman" w:eastAsia="Times New Roman" w:hAnsi="Times New Roman" w:cs="Times New Roman"/>
          <w:color w:val="222222"/>
          <w:sz w:val="22"/>
          <w:szCs w:val="22"/>
          <w:lang w:val="ca-ES" w:eastAsia="es-ES"/>
        </w:rPr>
        <w:t>Siete Altares</w:t>
      </w:r>
      <w:r w:rsidRPr="00BE77F6">
        <w:rPr>
          <w:rFonts w:ascii="Times New Roman" w:eastAsia="Times New Roman" w:hAnsi="Times New Roman" w:cs="Times New Roman"/>
          <w:color w:val="222222"/>
          <w:sz w:val="22"/>
          <w:szCs w:val="22"/>
          <w:lang w:val="ca-ES" w:eastAsia="es-ES"/>
        </w:rPr>
        <w:t>, àrea protegida amb set piscines naturals que desemboquen al mar Carib. Després d'una caminada fins a l'última pou, podem gaudir d'un bany. Després agafem la barca de nou fins a Platja Blanca, on gaudirem d'un matí de platja al Carib guatemalenc, envoltats de cocoters i natura. Dinarem a la mateixa platja i tornem a Livingston. Temps lliure per passejar per aquest poble afrocaribeny detingut en el temps, que només té accés pel mar, i compartir amb la seva gent.</w:t>
      </w:r>
    </w:p>
    <w:p w14:paraId="5DA64BA1"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4FB03D00" w14:textId="0E55994A"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12:</w:t>
      </w:r>
      <w:r w:rsidRPr="00BE77F6">
        <w:rPr>
          <w:rFonts w:ascii="Times New Roman" w:eastAsia="Times New Roman" w:hAnsi="Times New Roman" w:cs="Times New Roman"/>
          <w:b/>
          <w:bCs/>
          <w:color w:val="222222"/>
          <w:sz w:val="22"/>
          <w:szCs w:val="22"/>
          <w:lang w:val="ca-ES" w:eastAsia="es-ES"/>
        </w:rPr>
        <w:tab/>
        <w:t xml:space="preserve">LIVINGSTON </w:t>
      </w:r>
      <w:r w:rsidR="00393DC4" w:rsidRPr="00BE77F6">
        <w:rPr>
          <w:rFonts w:ascii="Times New Roman" w:eastAsia="Times New Roman" w:hAnsi="Times New Roman" w:cs="Times New Roman"/>
          <w:b/>
          <w:bCs/>
          <w:color w:val="222222"/>
          <w:sz w:val="22"/>
          <w:szCs w:val="22"/>
          <w:lang w:val="ca-ES" w:eastAsia="es-ES"/>
        </w:rPr>
        <w:t>–</w:t>
      </w:r>
      <w:r w:rsidRPr="00BE77F6">
        <w:rPr>
          <w:rFonts w:ascii="Times New Roman" w:eastAsia="Times New Roman" w:hAnsi="Times New Roman" w:cs="Times New Roman"/>
          <w:b/>
          <w:bCs/>
          <w:color w:val="222222"/>
          <w:sz w:val="22"/>
          <w:szCs w:val="22"/>
          <w:lang w:val="ca-ES" w:eastAsia="es-ES"/>
        </w:rPr>
        <w:t xml:space="preserve"> </w:t>
      </w:r>
      <w:r w:rsidR="00393DC4" w:rsidRPr="00BE77F6">
        <w:rPr>
          <w:rFonts w:ascii="Times New Roman" w:eastAsia="Times New Roman" w:hAnsi="Times New Roman" w:cs="Times New Roman"/>
          <w:b/>
          <w:bCs/>
          <w:color w:val="222222"/>
          <w:sz w:val="22"/>
          <w:szCs w:val="22"/>
          <w:lang w:val="ca-ES" w:eastAsia="es-ES"/>
        </w:rPr>
        <w:t>PUERTO BARRIOS</w:t>
      </w:r>
      <w:r w:rsidRPr="00BE77F6">
        <w:rPr>
          <w:rFonts w:ascii="Times New Roman" w:eastAsia="Times New Roman" w:hAnsi="Times New Roman" w:cs="Times New Roman"/>
          <w:b/>
          <w:bCs/>
          <w:color w:val="222222"/>
          <w:sz w:val="22"/>
          <w:szCs w:val="22"/>
          <w:lang w:val="ca-ES" w:eastAsia="es-ES"/>
        </w:rPr>
        <w:t xml:space="preserve"> - COPÁN RUINAS (HONDURES)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06AAD879" w14:textId="7C00203D" w:rsidR="00F52F0A" w:rsidRPr="00BE77F6" w:rsidRDefault="00F52F0A" w:rsidP="00947C57">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Esmorzar. Sortim en barca fins a la ciutat de </w:t>
      </w:r>
      <w:r w:rsidR="00947C57" w:rsidRPr="00BE77F6">
        <w:rPr>
          <w:rFonts w:ascii="Times New Roman" w:eastAsia="Times New Roman" w:hAnsi="Times New Roman" w:cs="Times New Roman"/>
          <w:color w:val="222222"/>
          <w:sz w:val="22"/>
          <w:szCs w:val="22"/>
          <w:lang w:val="ca-ES" w:eastAsia="es-ES"/>
        </w:rPr>
        <w:t>Puerto Barrios</w:t>
      </w:r>
      <w:r w:rsidRPr="00BE77F6">
        <w:rPr>
          <w:rFonts w:ascii="Times New Roman" w:eastAsia="Times New Roman" w:hAnsi="Times New Roman" w:cs="Times New Roman"/>
          <w:color w:val="222222"/>
          <w:sz w:val="22"/>
          <w:szCs w:val="22"/>
          <w:lang w:val="ca-ES" w:eastAsia="es-ES"/>
        </w:rPr>
        <w:t xml:space="preserve"> i des d'allà en transport terrestre ens dirigim a la frontera amb Hondures. Un cop realitzats els tràmits</w:t>
      </w:r>
      <w:r w:rsidR="00947C57" w:rsidRPr="00BE77F6">
        <w:rPr>
          <w:rFonts w:ascii="Times New Roman" w:eastAsia="Times New Roman" w:hAnsi="Times New Roman" w:cs="Times New Roman"/>
          <w:color w:val="222222"/>
          <w:sz w:val="22"/>
          <w:szCs w:val="22"/>
          <w:lang w:val="ca-ES" w:eastAsia="es-ES"/>
        </w:rPr>
        <w:t xml:space="preserve"> </w:t>
      </w:r>
      <w:r w:rsidRPr="00BE77F6">
        <w:rPr>
          <w:rFonts w:ascii="Times New Roman" w:eastAsia="Times New Roman" w:hAnsi="Times New Roman" w:cs="Times New Roman"/>
          <w:color w:val="222222"/>
          <w:sz w:val="22"/>
          <w:szCs w:val="22"/>
          <w:lang w:val="ca-ES" w:eastAsia="es-ES"/>
        </w:rPr>
        <w:t>migratoris, continuem fins a arribar al poble de Copan Ruinas. Farem una visita guiada al parc arqueològic de Copán, declarat Patrimoni de la Humanitat el 1980 per la UNESCO. Aquesta antiga ciutat maia va ser un important centre de culte i d'estudis astronòmics. Alguns temples estan construïts sobre d'altres de regnats anteriors, ja que era així com els nous reis demostraven la seva superioritat. És el cas del Temple del Sol, que al seu interior alberga el de Rosalila i es pot visitar a través de túnels. Una altra construcció interessant és l'Escalinata Jeroglífica, que narra la història de la Casa de Copán en 63 esglaons, tot i que n'hi ha moltes més que sobresurten imponents en el paisatge selvàtic.</w:t>
      </w:r>
    </w:p>
    <w:p w14:paraId="633F542D"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636AD24F" w14:textId="77777777" w:rsidR="00DD1229" w:rsidRPr="00BE77F6" w:rsidRDefault="00DD1229"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p>
    <w:p w14:paraId="439E1497" w14:textId="77777777" w:rsidR="00C45156" w:rsidRPr="00BE77F6" w:rsidRDefault="00C45156"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p>
    <w:p w14:paraId="0F8D215C" w14:textId="5ADC661D"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lastRenderedPageBreak/>
        <w:t>DIA 13:</w:t>
      </w:r>
      <w:r w:rsidRPr="00BE77F6">
        <w:rPr>
          <w:rFonts w:ascii="Times New Roman" w:eastAsia="Times New Roman" w:hAnsi="Times New Roman" w:cs="Times New Roman"/>
          <w:b/>
          <w:bCs/>
          <w:color w:val="222222"/>
          <w:sz w:val="22"/>
          <w:szCs w:val="22"/>
          <w:lang w:val="ca-ES" w:eastAsia="es-ES"/>
        </w:rPr>
        <w:tab/>
        <w:t>COPÁN - MONTERRICO (GUATEMALA)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34458630"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Esmorzar. Sortim cap a la costa Pacífic, concretament cap al poble de Monterrico (Guatemala). En ruta farem els tràmits migratoris. Prendrem una bassa de fusta a l'Avellana per creuar el canal Chiquimulilla del Parc Nacional Monterrico-Hawaii, que és la reserva de manglars més ben conservada del Pacífic guatemalenc. Ens allotjarem en un hotel a la platja des d'on veurem enfonsar-se el sol sobre l'oceà. Tranquil·litat per als últims dies del viatge. </w:t>
      </w:r>
    </w:p>
    <w:p w14:paraId="6A39A904"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4115E687" w14:textId="169BFE05"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14:</w:t>
      </w:r>
      <w:r w:rsidRPr="00BE77F6">
        <w:rPr>
          <w:rFonts w:ascii="Times New Roman" w:eastAsia="Times New Roman" w:hAnsi="Times New Roman" w:cs="Times New Roman"/>
          <w:b/>
          <w:bCs/>
          <w:color w:val="222222"/>
          <w:sz w:val="22"/>
          <w:szCs w:val="22"/>
          <w:lang w:val="ca-ES" w:eastAsia="es-ES"/>
        </w:rPr>
        <w:tab/>
        <w:t>MONTERRICO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0039AE5A"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Esmorzar i dia lliure per gaudir d'interminables platges de sorra negra i jugar amb les onades de l'imponent oceà Pacífic. Per als qui vulguin fer alguna cosa més que banyar-se i bronzejar-se, Monterrico ofereix la possibilitat de caminar pel poble i relacionar-se</w:t>
      </w:r>
    </w:p>
    <w:p w14:paraId="3FE255FD"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amb les seves gents, donar un passeig en llanxa pels manglars, hàbitat d'una gran diversitat de fauna i flora tropicals o visitar el tortuguer per conèixer el treball de protecció de tortugues marines i participar en l'alliberament de parlamites, entre altres activitats opcionals. A la nit sopar de comiat davant del mar.</w:t>
      </w:r>
    </w:p>
    <w:p w14:paraId="69099397"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p>
    <w:p w14:paraId="2F6FF76D" w14:textId="2AD1FE7E"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15:</w:t>
      </w:r>
      <w:r w:rsidRPr="00BE77F6">
        <w:rPr>
          <w:rFonts w:ascii="Times New Roman" w:eastAsia="Times New Roman" w:hAnsi="Times New Roman" w:cs="Times New Roman"/>
          <w:b/>
          <w:bCs/>
          <w:color w:val="222222"/>
          <w:sz w:val="22"/>
          <w:szCs w:val="22"/>
          <w:lang w:val="ca-ES" w:eastAsia="es-ES"/>
        </w:rPr>
        <w:tab/>
        <w:t>MONTERRICO - AEROPORT DE GUATEMALA - VOL DE RETORN A LA CIUTAT D'ORIGEN (</w:t>
      </w:r>
      <w:r w:rsidR="00D07043" w:rsidRPr="00BE77F6">
        <w:rPr>
          <w:rFonts w:ascii="Times New Roman" w:eastAsia="Times New Roman" w:hAnsi="Times New Roman" w:cs="Times New Roman"/>
          <w:b/>
          <w:bCs/>
          <w:color w:val="222222"/>
          <w:sz w:val="22"/>
          <w:szCs w:val="22"/>
          <w:lang w:val="ca-ES" w:eastAsia="es-ES"/>
        </w:rPr>
        <w:t>E</w:t>
      </w:r>
      <w:r w:rsidRPr="00BE77F6">
        <w:rPr>
          <w:rFonts w:ascii="Times New Roman" w:eastAsia="Times New Roman" w:hAnsi="Times New Roman" w:cs="Times New Roman"/>
          <w:b/>
          <w:bCs/>
          <w:color w:val="222222"/>
          <w:sz w:val="22"/>
          <w:szCs w:val="22"/>
          <w:lang w:val="ca-ES" w:eastAsia="es-ES"/>
        </w:rPr>
        <w:t>)</w:t>
      </w:r>
    </w:p>
    <w:p w14:paraId="7573D5D4"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Esmorzar. Temps lliure fins a l'hora indicada per acomiadar-nos del Pacífic i de Guatemala i trasllat a l'aeroport per prendre el vol de tornada a la nostra ciutat d'origen. Nit a bord.</w:t>
      </w:r>
    </w:p>
    <w:p w14:paraId="77DF1FEC" w14:textId="77777777"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 xml:space="preserve"> </w:t>
      </w:r>
    </w:p>
    <w:p w14:paraId="45D88EF4" w14:textId="1629EF7C" w:rsidR="00F52F0A" w:rsidRPr="00BE77F6" w:rsidRDefault="00F52F0A" w:rsidP="00F52F0A">
      <w:pPr>
        <w:spacing w:line="276" w:lineRule="auto"/>
        <w:ind w:left="566" w:right="566"/>
        <w:jc w:val="both"/>
        <w:rPr>
          <w:rFonts w:ascii="Times New Roman" w:eastAsia="Times New Roman" w:hAnsi="Times New Roman" w:cs="Times New Roman"/>
          <w:b/>
          <w:bCs/>
          <w:color w:val="222222"/>
          <w:sz w:val="22"/>
          <w:szCs w:val="22"/>
          <w:lang w:val="ca-ES" w:eastAsia="es-ES"/>
        </w:rPr>
      </w:pPr>
      <w:r w:rsidRPr="00BE77F6">
        <w:rPr>
          <w:rFonts w:ascii="Times New Roman" w:eastAsia="Times New Roman" w:hAnsi="Times New Roman" w:cs="Times New Roman"/>
          <w:b/>
          <w:bCs/>
          <w:color w:val="222222"/>
          <w:sz w:val="22"/>
          <w:szCs w:val="22"/>
          <w:lang w:val="ca-ES" w:eastAsia="es-ES"/>
        </w:rPr>
        <w:t>DIA 16:</w:t>
      </w:r>
      <w:r w:rsidRPr="00BE77F6">
        <w:rPr>
          <w:rFonts w:ascii="Times New Roman" w:eastAsia="Times New Roman" w:hAnsi="Times New Roman" w:cs="Times New Roman"/>
          <w:b/>
          <w:bCs/>
          <w:color w:val="222222"/>
          <w:sz w:val="22"/>
          <w:szCs w:val="22"/>
          <w:lang w:val="ca-ES" w:eastAsia="es-ES"/>
        </w:rPr>
        <w:tab/>
        <w:t>ARRIBADA A CIUTAT D' OR</w:t>
      </w:r>
      <w:r w:rsidR="00393DC4" w:rsidRPr="00BE77F6">
        <w:rPr>
          <w:rFonts w:ascii="Times New Roman" w:eastAsia="Times New Roman" w:hAnsi="Times New Roman" w:cs="Times New Roman"/>
          <w:b/>
          <w:bCs/>
          <w:color w:val="222222"/>
          <w:sz w:val="22"/>
          <w:szCs w:val="22"/>
          <w:lang w:val="ca-ES" w:eastAsia="es-ES"/>
        </w:rPr>
        <w:t>I</w:t>
      </w:r>
      <w:r w:rsidRPr="00BE77F6">
        <w:rPr>
          <w:rFonts w:ascii="Times New Roman" w:eastAsia="Times New Roman" w:hAnsi="Times New Roman" w:cs="Times New Roman"/>
          <w:b/>
          <w:bCs/>
          <w:color w:val="222222"/>
          <w:sz w:val="22"/>
          <w:szCs w:val="22"/>
          <w:lang w:val="ca-ES" w:eastAsia="es-ES"/>
        </w:rPr>
        <w:t xml:space="preserve">GEN </w:t>
      </w:r>
    </w:p>
    <w:p w14:paraId="1FF107FA" w14:textId="64319822" w:rsidR="00F52F0A" w:rsidRPr="00BE77F6" w:rsidRDefault="00F52F0A" w:rsidP="00F52F0A">
      <w:pPr>
        <w:spacing w:line="276" w:lineRule="auto"/>
        <w:ind w:left="566" w:right="566"/>
        <w:jc w:val="both"/>
        <w:rPr>
          <w:rFonts w:ascii="Times New Roman" w:eastAsia="Times New Roman" w:hAnsi="Times New Roman" w:cs="Times New Roman"/>
          <w:color w:val="222222"/>
          <w:sz w:val="22"/>
          <w:szCs w:val="22"/>
          <w:lang w:val="ca-ES" w:eastAsia="es-ES"/>
        </w:rPr>
      </w:pPr>
      <w:r w:rsidRPr="00BE77F6">
        <w:rPr>
          <w:rFonts w:ascii="Times New Roman" w:eastAsia="Times New Roman" w:hAnsi="Times New Roman" w:cs="Times New Roman"/>
          <w:color w:val="222222"/>
          <w:sz w:val="22"/>
          <w:szCs w:val="22"/>
          <w:lang w:val="ca-ES" w:eastAsia="es-ES"/>
        </w:rPr>
        <w:t>Arribada a la ciutat d'origen i fi dels serveis.</w:t>
      </w:r>
    </w:p>
    <w:p w14:paraId="39EE3613" w14:textId="77777777" w:rsidR="00005197" w:rsidRPr="00BE77F6" w:rsidRDefault="00005197" w:rsidP="00005197">
      <w:pPr>
        <w:spacing w:line="276" w:lineRule="auto"/>
        <w:ind w:left="566" w:right="566"/>
        <w:jc w:val="both"/>
        <w:rPr>
          <w:rFonts w:ascii="Times New Roman" w:eastAsia="Times New Roman" w:hAnsi="Times New Roman" w:cs="Times New Roman"/>
          <w:color w:val="222222"/>
          <w:sz w:val="16"/>
          <w:szCs w:val="16"/>
          <w:lang w:val="ca-ES" w:eastAsia="es-ES"/>
        </w:rPr>
      </w:pPr>
    </w:p>
    <w:p w14:paraId="77DD97E9" w14:textId="04B1C2B2" w:rsidR="00CF10AC" w:rsidRPr="00BE77F6" w:rsidRDefault="00F5136C" w:rsidP="0055562C">
      <w:pPr>
        <w:spacing w:line="276" w:lineRule="auto"/>
        <w:ind w:left="566" w:right="566"/>
        <w:jc w:val="both"/>
        <w:rPr>
          <w:rFonts w:ascii="Times New Roman" w:eastAsia="Times New Roman" w:hAnsi="Times New Roman" w:cs="Times New Roman"/>
          <w:sz w:val="22"/>
          <w:szCs w:val="22"/>
          <w:lang w:val="ca-ES"/>
        </w:rPr>
        <w:sectPr w:rsidR="00CF10AC" w:rsidRPr="00BE77F6" w:rsidSect="00CF10AC">
          <w:type w:val="continuous"/>
          <w:pgSz w:w="11870" w:h="16787"/>
          <w:pgMar w:top="57" w:right="0" w:bottom="62" w:left="0" w:header="0" w:footer="5" w:gutter="0"/>
          <w:cols w:space="4"/>
          <w:docGrid w:linePitch="100" w:charSpace="8192"/>
        </w:sectPr>
      </w:pPr>
      <w:r w:rsidRPr="00BE77F6">
        <w:rPr>
          <w:rFonts w:ascii="Times New Roman" w:eastAsia="Times New Roman" w:hAnsi="Times New Roman" w:cs="Times New Roman"/>
          <w:color w:val="222222"/>
          <w:sz w:val="16"/>
          <w:szCs w:val="16"/>
          <w:lang w:val="ca-ES" w:eastAsia="es-ES"/>
        </w:rPr>
        <w:t>*</w:t>
      </w:r>
      <w:r w:rsidR="00DD1229" w:rsidRPr="00BE77F6">
        <w:rPr>
          <w:rFonts w:ascii="Times New Roman" w:eastAsia="Times New Roman" w:hAnsi="Times New Roman" w:cs="Times New Roman"/>
          <w:color w:val="222222"/>
          <w:sz w:val="16"/>
          <w:szCs w:val="16"/>
          <w:lang w:val="ca-ES" w:eastAsia="es-ES"/>
        </w:rPr>
        <w:t>Àpats</w:t>
      </w:r>
      <w:r w:rsidRPr="00BE77F6">
        <w:rPr>
          <w:rFonts w:ascii="Times New Roman" w:eastAsia="Times New Roman" w:hAnsi="Times New Roman" w:cs="Times New Roman"/>
          <w:color w:val="222222"/>
          <w:sz w:val="16"/>
          <w:szCs w:val="16"/>
          <w:lang w:val="ca-ES" w:eastAsia="es-ES"/>
        </w:rPr>
        <w:t xml:space="preserve">: </w:t>
      </w:r>
      <w:r w:rsidR="00DD1229" w:rsidRPr="00BE77F6">
        <w:rPr>
          <w:rFonts w:ascii="Times New Roman" w:eastAsia="Times New Roman" w:hAnsi="Times New Roman" w:cs="Times New Roman"/>
          <w:color w:val="222222"/>
          <w:sz w:val="16"/>
          <w:szCs w:val="16"/>
          <w:lang w:val="ca-ES" w:eastAsia="es-ES"/>
        </w:rPr>
        <w:t>E</w:t>
      </w:r>
      <w:r w:rsidRPr="00BE77F6">
        <w:rPr>
          <w:rFonts w:ascii="Times New Roman" w:eastAsia="Times New Roman" w:hAnsi="Times New Roman" w:cs="Times New Roman"/>
          <w:color w:val="222222"/>
          <w:sz w:val="16"/>
          <w:szCs w:val="16"/>
          <w:lang w:val="ca-ES" w:eastAsia="es-ES"/>
        </w:rPr>
        <w:t xml:space="preserve"> = Esmorzar; </w:t>
      </w:r>
      <w:r w:rsidR="00DD1229" w:rsidRPr="00BE77F6">
        <w:rPr>
          <w:rFonts w:ascii="Times New Roman" w:eastAsia="Times New Roman" w:hAnsi="Times New Roman" w:cs="Times New Roman"/>
          <w:color w:val="222222"/>
          <w:sz w:val="16"/>
          <w:szCs w:val="16"/>
          <w:lang w:val="ca-ES" w:eastAsia="es-ES"/>
        </w:rPr>
        <w:t>D</w:t>
      </w:r>
      <w:r w:rsidRPr="00BE77F6">
        <w:rPr>
          <w:rFonts w:ascii="Times New Roman" w:eastAsia="Times New Roman" w:hAnsi="Times New Roman" w:cs="Times New Roman"/>
          <w:color w:val="222222"/>
          <w:sz w:val="16"/>
          <w:szCs w:val="16"/>
          <w:lang w:val="ca-ES" w:eastAsia="es-ES"/>
        </w:rPr>
        <w:t xml:space="preserve"> = Dinar; </w:t>
      </w:r>
      <w:r w:rsidR="00DD1229" w:rsidRPr="00BE77F6">
        <w:rPr>
          <w:rFonts w:ascii="Times New Roman" w:eastAsia="Times New Roman" w:hAnsi="Times New Roman" w:cs="Times New Roman"/>
          <w:color w:val="222222"/>
          <w:sz w:val="16"/>
          <w:szCs w:val="16"/>
          <w:lang w:val="ca-ES" w:eastAsia="es-ES"/>
        </w:rPr>
        <w:t>S</w:t>
      </w:r>
      <w:r w:rsidRPr="00BE77F6">
        <w:rPr>
          <w:rFonts w:ascii="Times New Roman" w:eastAsia="Times New Roman" w:hAnsi="Times New Roman" w:cs="Times New Roman"/>
          <w:color w:val="222222"/>
          <w:sz w:val="16"/>
          <w:szCs w:val="16"/>
          <w:lang w:val="ca-ES" w:eastAsia="es-ES"/>
        </w:rPr>
        <w:t xml:space="preserve"> = Sopar.</w:t>
      </w:r>
    </w:p>
    <w:p w14:paraId="372140F6" w14:textId="51C366E0" w:rsidR="007F19A1" w:rsidRPr="00BE77F6" w:rsidRDefault="007F19A1" w:rsidP="00CF10AC">
      <w:pPr>
        <w:spacing w:line="276" w:lineRule="auto"/>
        <w:ind w:left="566" w:right="566"/>
        <w:jc w:val="both"/>
        <w:rPr>
          <w:rFonts w:ascii="Times New Roman" w:eastAsia="Times New Roman" w:hAnsi="Times New Roman" w:cs="Times New Roman"/>
          <w:sz w:val="22"/>
          <w:szCs w:val="22"/>
          <w:lang w:val="ca-ES"/>
        </w:rPr>
        <w:sectPr w:rsidR="007F19A1" w:rsidRPr="00BE77F6" w:rsidSect="00FD6438">
          <w:type w:val="continuous"/>
          <w:pgSz w:w="11870" w:h="16787"/>
          <w:pgMar w:top="57" w:right="0" w:bottom="62" w:left="0" w:header="0" w:footer="5" w:gutter="0"/>
          <w:cols w:num="2" w:space="4"/>
          <w:docGrid w:linePitch="100" w:charSpace="8192"/>
        </w:sectPr>
      </w:pPr>
    </w:p>
    <w:p w14:paraId="11C5FB1B" w14:textId="0352C15C" w:rsidR="007F19A1" w:rsidRPr="00BE77F6" w:rsidRDefault="00DD64F6" w:rsidP="009F246D">
      <w:pPr>
        <w:shd w:val="clear" w:color="auto" w:fill="99BB1B"/>
        <w:spacing w:before="283" w:after="141"/>
        <w:ind w:left="566" w:right="566"/>
        <w:jc w:val="center"/>
        <w:rPr>
          <w:lang w:val="ca-ES"/>
        </w:rPr>
      </w:pPr>
      <w:r w:rsidRPr="00BE77F6">
        <w:rPr>
          <w:rFonts w:ascii="Times New Roman" w:eastAsia="Times New Roman" w:hAnsi="Times New Roman" w:cs="Times New Roman"/>
          <w:b/>
          <w:sz w:val="32"/>
          <w:szCs w:val="32"/>
          <w:lang w:val="ca-ES"/>
        </w:rPr>
        <w:lastRenderedPageBreak/>
        <w:t>Preus</w:t>
      </w:r>
    </w:p>
    <w:p w14:paraId="29EE6BF0" w14:textId="3B10722A" w:rsidR="00ED2523" w:rsidRPr="00BE77F6" w:rsidRDefault="00DC071A" w:rsidP="00D748EC">
      <w:pPr>
        <w:widowControl/>
        <w:suppressAutoHyphens w:val="0"/>
        <w:spacing w:before="100" w:beforeAutospacing="1" w:after="100" w:afterAutospacing="1" w:line="276" w:lineRule="auto"/>
        <w:ind w:left="567"/>
        <w:outlineLvl w:val="3"/>
        <w:rPr>
          <w:rFonts w:ascii="Times New Roman" w:eastAsia="Times New Roman" w:hAnsi="Times New Roman" w:cs="Times New Roman"/>
          <w:sz w:val="22"/>
          <w:szCs w:val="22"/>
          <w:lang w:val="ca-ES" w:eastAsia="es-ES"/>
        </w:rPr>
      </w:pPr>
      <w:bookmarkStart w:id="1" w:name="_Hlk152686314"/>
      <w:r w:rsidRPr="00BE77F6">
        <w:rPr>
          <w:rFonts w:ascii="Times New Roman" w:eastAsia="Times New Roman" w:hAnsi="Times New Roman" w:cs="Times New Roman"/>
          <w:b/>
          <w:bCs/>
          <w:sz w:val="22"/>
          <w:szCs w:val="22"/>
          <w:lang w:val="ca-ES" w:eastAsia="es-ES"/>
        </w:rPr>
        <w:t xml:space="preserve">Preu per persona: </w:t>
      </w:r>
      <w:r w:rsidR="00D748EC">
        <w:rPr>
          <w:rFonts w:ascii="Times New Roman" w:eastAsia="Times New Roman" w:hAnsi="Times New Roman" w:cs="Times New Roman"/>
          <w:b/>
          <w:bCs/>
          <w:sz w:val="22"/>
          <w:szCs w:val="22"/>
          <w:lang w:val="ca-ES" w:eastAsia="es-ES"/>
        </w:rPr>
        <w:t>A consultar</w:t>
      </w:r>
    </w:p>
    <w:p w14:paraId="632DD45D" w14:textId="7A8B2D31" w:rsidR="00CF10AC" w:rsidRPr="00BE77F6" w:rsidRDefault="00DC071A" w:rsidP="00A4779D">
      <w:pPr>
        <w:widowControl/>
        <w:suppressAutoHyphens w:val="0"/>
        <w:spacing w:line="276" w:lineRule="auto"/>
        <w:ind w:left="567"/>
        <w:rPr>
          <w:rFonts w:ascii="Times New Roman" w:eastAsia="Times New Roman" w:hAnsi="Times New Roman" w:cs="Times New Roman"/>
          <w:b/>
          <w:bCs/>
          <w:sz w:val="22"/>
          <w:szCs w:val="22"/>
          <w:lang w:val="ca-ES" w:eastAsia="es-ES"/>
        </w:rPr>
      </w:pPr>
      <w:r w:rsidRPr="00BE77F6">
        <w:rPr>
          <w:rFonts w:ascii="Times New Roman" w:eastAsia="Times New Roman" w:hAnsi="Times New Roman" w:cs="Times New Roman"/>
          <w:b/>
          <w:bCs/>
          <w:sz w:val="22"/>
          <w:szCs w:val="22"/>
          <w:lang w:val="ca-ES" w:eastAsia="es-ES"/>
        </w:rPr>
        <w:t>Suplements:</w:t>
      </w:r>
    </w:p>
    <w:bookmarkEnd w:id="1"/>
    <w:p w14:paraId="59C4CB30" w14:textId="2058D9FB" w:rsidR="00F2519F" w:rsidRPr="00BE77F6" w:rsidRDefault="00D748EC" w:rsidP="00E768A6">
      <w:pPr>
        <w:pStyle w:val="Prrafodelista"/>
        <w:widowControl/>
        <w:numPr>
          <w:ilvl w:val="0"/>
          <w:numId w:val="5"/>
        </w:numPr>
        <w:suppressAutoHyphens w:val="0"/>
        <w:spacing w:line="276" w:lineRule="auto"/>
        <w:ind w:right="566"/>
        <w:rPr>
          <w:rFonts w:ascii="Times New Roman" w:eastAsia="Times New Roman" w:hAnsi="Times New Roman" w:cs="Times New Roman"/>
          <w:b/>
          <w:sz w:val="22"/>
          <w:szCs w:val="22"/>
          <w:lang w:val="ca-ES"/>
        </w:rPr>
      </w:pPr>
      <w:r>
        <w:rPr>
          <w:rFonts w:ascii="Times New Roman" w:eastAsia="Times New Roman" w:hAnsi="Times New Roman" w:cs="Times New Roman"/>
          <w:sz w:val="22"/>
          <w:szCs w:val="22"/>
          <w:shd w:val="clear" w:color="auto" w:fill="FFFFFF"/>
          <w:lang w:val="ca-ES" w:eastAsia="es-ES"/>
        </w:rPr>
        <w:t>A consultar</w:t>
      </w:r>
    </w:p>
    <w:p w14:paraId="2F4D100A" w14:textId="77777777" w:rsidR="00081C7D" w:rsidRPr="00BE77F6" w:rsidRDefault="00081C7D" w:rsidP="00F602E6">
      <w:pPr>
        <w:ind w:right="566"/>
        <w:rPr>
          <w:rFonts w:ascii="Times New Roman" w:eastAsia="Times New Roman" w:hAnsi="Times New Roman" w:cs="Times New Roman"/>
          <w:b/>
          <w:sz w:val="22"/>
          <w:szCs w:val="22"/>
          <w:lang w:val="ca-ES"/>
        </w:rPr>
      </w:pPr>
    </w:p>
    <w:p w14:paraId="428B9FE7" w14:textId="77777777" w:rsidR="00081C7D" w:rsidRPr="00BE77F6" w:rsidRDefault="00081C7D" w:rsidP="00081C7D">
      <w:pPr>
        <w:ind w:left="566" w:right="566"/>
        <w:jc w:val="both"/>
        <w:rPr>
          <w:rFonts w:ascii="Times New Roman" w:eastAsia="Times New Roman" w:hAnsi="Times New Roman" w:cs="Times New Roman"/>
          <w:i/>
          <w:sz w:val="18"/>
          <w:szCs w:val="18"/>
          <w:lang w:val="ca-ES"/>
        </w:rPr>
      </w:pPr>
    </w:p>
    <w:p w14:paraId="018239B6" w14:textId="18BC7A1D" w:rsidR="00081C7D" w:rsidRPr="00BE77F6" w:rsidRDefault="00081C7D" w:rsidP="00081C7D">
      <w:pPr>
        <w:ind w:left="566" w:right="566"/>
        <w:jc w:val="both"/>
        <w:rPr>
          <w:rFonts w:ascii="Times New Roman" w:eastAsia="Times New Roman" w:hAnsi="Times New Roman" w:cs="Times New Roman"/>
          <w:i/>
          <w:sz w:val="18"/>
          <w:szCs w:val="18"/>
          <w:lang w:val="ca-ES"/>
        </w:rPr>
      </w:pPr>
      <w:r w:rsidRPr="00BE77F6">
        <w:rPr>
          <w:rFonts w:ascii="Times New Roman" w:eastAsia="Times New Roman" w:hAnsi="Times New Roman" w:cs="Times New Roman"/>
          <w:i/>
          <w:sz w:val="18"/>
          <w:szCs w:val="18"/>
          <w:lang w:val="ca-ES"/>
        </w:rPr>
        <w:t xml:space="preserve">Preus calculats en base a moneda local del país, taxes i impostos en data </w:t>
      </w:r>
      <w:r w:rsidR="00D748EC">
        <w:rPr>
          <w:rFonts w:ascii="Times New Roman" w:eastAsia="Times New Roman" w:hAnsi="Times New Roman" w:cs="Times New Roman"/>
          <w:i/>
          <w:sz w:val="18"/>
          <w:szCs w:val="18"/>
          <w:lang w:val="ca-ES"/>
        </w:rPr>
        <w:t>12</w:t>
      </w:r>
      <w:r w:rsidRPr="00BE77F6">
        <w:rPr>
          <w:rFonts w:ascii="Times New Roman" w:eastAsia="Times New Roman" w:hAnsi="Times New Roman" w:cs="Times New Roman"/>
          <w:i/>
          <w:sz w:val="18"/>
          <w:szCs w:val="18"/>
          <w:lang w:val="ca-ES"/>
        </w:rPr>
        <w:t>/2025 Els preus només podran incrementar-se per part de l'agència fins als 20 dies naturals previs a la sortida per ajustar l'import del preu del viatge a les variacions: Dels tipus de canvi de divisa aplicables al viatge organitzat; Del preu dels transports de passatgers derivat del combustible o d' altres formes d' energia; Del nivell dels impostos o taxes sobre els serveis de viatge inclosos en el contracte.</w:t>
      </w:r>
    </w:p>
    <w:p w14:paraId="2846963B" w14:textId="3272B34A" w:rsidR="007F19A1" w:rsidRPr="00BE77F6" w:rsidRDefault="00DD64F6">
      <w:pPr>
        <w:pBdr>
          <w:top w:val="none" w:sz="0" w:space="0" w:color="000000"/>
          <w:left w:val="none" w:sz="0" w:space="0" w:color="000000"/>
          <w:bottom w:val="single" w:sz="11" w:space="0" w:color="000000"/>
          <w:right w:val="none" w:sz="0" w:space="0" w:color="000000"/>
        </w:pBdr>
        <w:spacing w:before="283" w:after="141"/>
        <w:ind w:left="566" w:right="566"/>
        <w:rPr>
          <w:sz w:val="18"/>
          <w:szCs w:val="18"/>
          <w:lang w:val="ca-ES"/>
        </w:rPr>
        <w:sectPr w:rsidR="007F19A1" w:rsidRPr="00BE77F6">
          <w:headerReference w:type="even" r:id="rId29"/>
          <w:headerReference w:type="default" r:id="rId30"/>
          <w:footerReference w:type="even" r:id="rId31"/>
          <w:footerReference w:type="default" r:id="rId32"/>
          <w:headerReference w:type="first" r:id="rId33"/>
          <w:footerReference w:type="first" r:id="rId34"/>
          <w:pgSz w:w="11870" w:h="16787"/>
          <w:pgMar w:top="57" w:right="0" w:bottom="62" w:left="0" w:header="0" w:footer="5" w:gutter="0"/>
          <w:cols w:space="720"/>
          <w:docGrid w:linePitch="100" w:charSpace="8192"/>
        </w:sectPr>
      </w:pPr>
      <w:r w:rsidRPr="00BE77F6">
        <w:rPr>
          <w:rFonts w:ascii="Times New Roman" w:eastAsia="Times New Roman" w:hAnsi="Times New Roman" w:cs="Times New Roman"/>
          <w:b/>
          <w:sz w:val="28"/>
          <w:szCs w:val="28"/>
          <w:lang w:val="ca-ES"/>
        </w:rPr>
        <w:t>El preu inclou / no inclou</w:t>
      </w:r>
    </w:p>
    <w:p w14:paraId="70385E55" w14:textId="326A87D5" w:rsidR="009F2E15" w:rsidRPr="00BE77F6" w:rsidRDefault="00DD64F6" w:rsidP="00EC2E44">
      <w:pPr>
        <w:spacing w:line="276" w:lineRule="auto"/>
        <w:ind w:left="566" w:right="671"/>
        <w:jc w:val="both"/>
        <w:rPr>
          <w:rFonts w:ascii="Times New Roman" w:eastAsia="Times New Roman" w:hAnsi="Times New Roman" w:cs="Times New Roman"/>
          <w:b/>
          <w:lang w:val="ca-ES"/>
        </w:rPr>
      </w:pPr>
      <w:r w:rsidRPr="00BE77F6">
        <w:rPr>
          <w:rFonts w:ascii="Times New Roman" w:eastAsia="Times New Roman" w:hAnsi="Times New Roman" w:cs="Times New Roman"/>
          <w:b/>
          <w:lang w:val="ca-ES"/>
        </w:rPr>
        <w:t xml:space="preserve">Inclou  </w:t>
      </w:r>
    </w:p>
    <w:p w14:paraId="15830D10" w14:textId="77777777" w:rsidR="00C06C51" w:rsidRPr="00BE77F6" w:rsidRDefault="00C06C51" w:rsidP="00C06C51">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Vols internacionals</w:t>
      </w:r>
    </w:p>
    <w:p w14:paraId="293146C5" w14:textId="77777777" w:rsidR="00C75A5D" w:rsidRPr="00BE77F6" w:rsidRDefault="00C75A5D" w:rsidP="00C75A5D">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Vol nacional Ciutat de Guatemala-Flors</w:t>
      </w:r>
    </w:p>
    <w:p w14:paraId="1AE051B9" w14:textId="452683AA" w:rsidR="00C75A5D" w:rsidRPr="00BE77F6" w:rsidRDefault="00C75A5D" w:rsidP="00C75A5D">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Taxes aèries</w:t>
      </w:r>
    </w:p>
    <w:p w14:paraId="6274C66F" w14:textId="77777777" w:rsidR="00C75A5D" w:rsidRPr="00BE77F6" w:rsidRDefault="00C75A5D" w:rsidP="00C75A5D">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Guia acompanyant Kareba durant tot el viatge</w:t>
      </w:r>
    </w:p>
    <w:p w14:paraId="34ED8C7B" w14:textId="77777777" w:rsidR="00C75A5D" w:rsidRPr="00BE77F6" w:rsidRDefault="00C75A5D" w:rsidP="00C75A5D">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Transport privat terrestre durant tot el recorregut</w:t>
      </w:r>
    </w:p>
    <w:p w14:paraId="183323B3" w14:textId="4ADC98D4" w:rsidR="00C75A5D" w:rsidRPr="00BE77F6" w:rsidRDefault="00C75A5D" w:rsidP="00C75A5D">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 xml:space="preserve">Barques privades per a la visita als pobles del llac Atitlán i per als trajectes </w:t>
      </w:r>
      <w:r w:rsidR="00687F00" w:rsidRPr="00BE77F6">
        <w:rPr>
          <w:rFonts w:ascii="Times New Roman" w:eastAsia="Times New Roman" w:hAnsi="Times New Roman" w:cs="Times New Roman"/>
          <w:lang w:val="ca-ES" w:eastAsia="es-ES"/>
        </w:rPr>
        <w:t>Rio Dulce</w:t>
      </w:r>
      <w:r w:rsidR="00395662" w:rsidRPr="00BE77F6">
        <w:rPr>
          <w:rFonts w:ascii="Times New Roman" w:eastAsia="Times New Roman" w:hAnsi="Times New Roman" w:cs="Times New Roman"/>
          <w:lang w:val="ca-ES" w:eastAsia="es-ES"/>
        </w:rPr>
        <w:t xml:space="preserve"> </w:t>
      </w:r>
      <w:r w:rsidRPr="00BE77F6">
        <w:rPr>
          <w:rFonts w:ascii="Times New Roman" w:eastAsia="Times New Roman" w:hAnsi="Times New Roman" w:cs="Times New Roman"/>
          <w:lang w:val="ca-ES" w:eastAsia="es-ES"/>
        </w:rPr>
        <w:t>-Livingston, Livingston-</w:t>
      </w:r>
      <w:r w:rsidR="00395662" w:rsidRPr="00BE77F6">
        <w:rPr>
          <w:rFonts w:ascii="Times New Roman" w:eastAsia="Times New Roman" w:hAnsi="Times New Roman" w:cs="Times New Roman"/>
          <w:lang w:val="ca-ES" w:eastAsia="es-ES"/>
        </w:rPr>
        <w:t xml:space="preserve"> </w:t>
      </w:r>
      <w:r w:rsidRPr="00BE77F6">
        <w:rPr>
          <w:rFonts w:ascii="Times New Roman" w:eastAsia="Times New Roman" w:hAnsi="Times New Roman" w:cs="Times New Roman"/>
          <w:lang w:val="ca-ES" w:eastAsia="es-ES"/>
        </w:rPr>
        <w:t>S</w:t>
      </w:r>
      <w:r w:rsidR="00687F00" w:rsidRPr="00BE77F6">
        <w:rPr>
          <w:rFonts w:ascii="Times New Roman" w:eastAsia="Times New Roman" w:hAnsi="Times New Roman" w:cs="Times New Roman"/>
          <w:lang w:val="ca-ES" w:eastAsia="es-ES"/>
        </w:rPr>
        <w:t>iete</w:t>
      </w:r>
      <w:r w:rsidRPr="00BE77F6">
        <w:rPr>
          <w:rFonts w:ascii="Times New Roman" w:eastAsia="Times New Roman" w:hAnsi="Times New Roman" w:cs="Times New Roman"/>
          <w:lang w:val="ca-ES" w:eastAsia="es-ES"/>
        </w:rPr>
        <w:t xml:space="preserve"> Altar</w:t>
      </w:r>
      <w:r w:rsidR="00687F00" w:rsidRPr="00BE77F6">
        <w:rPr>
          <w:rFonts w:ascii="Times New Roman" w:eastAsia="Times New Roman" w:hAnsi="Times New Roman" w:cs="Times New Roman"/>
          <w:lang w:val="ca-ES" w:eastAsia="es-ES"/>
        </w:rPr>
        <w:t>e</w:t>
      </w:r>
      <w:r w:rsidRPr="00BE77F6">
        <w:rPr>
          <w:rFonts w:ascii="Times New Roman" w:eastAsia="Times New Roman" w:hAnsi="Times New Roman" w:cs="Times New Roman"/>
          <w:lang w:val="ca-ES" w:eastAsia="es-ES"/>
        </w:rPr>
        <w:t>s</w:t>
      </w:r>
      <w:r w:rsidR="00395662" w:rsidRPr="00BE77F6">
        <w:rPr>
          <w:rFonts w:ascii="Times New Roman" w:eastAsia="Times New Roman" w:hAnsi="Times New Roman" w:cs="Times New Roman"/>
          <w:lang w:val="ca-ES" w:eastAsia="es-ES"/>
        </w:rPr>
        <w:t xml:space="preserve"> </w:t>
      </w:r>
      <w:r w:rsidRPr="00BE77F6">
        <w:rPr>
          <w:rFonts w:ascii="Times New Roman" w:eastAsia="Times New Roman" w:hAnsi="Times New Roman" w:cs="Times New Roman"/>
          <w:lang w:val="ca-ES" w:eastAsia="es-ES"/>
        </w:rPr>
        <w:t>-</w:t>
      </w:r>
      <w:r w:rsidR="00395662" w:rsidRPr="00BE77F6">
        <w:rPr>
          <w:rFonts w:ascii="Times New Roman" w:eastAsia="Times New Roman" w:hAnsi="Times New Roman" w:cs="Times New Roman"/>
          <w:lang w:val="ca-ES" w:eastAsia="es-ES"/>
        </w:rPr>
        <w:t xml:space="preserve"> </w:t>
      </w:r>
      <w:r w:rsidRPr="00BE77F6">
        <w:rPr>
          <w:rFonts w:ascii="Times New Roman" w:eastAsia="Times New Roman" w:hAnsi="Times New Roman" w:cs="Times New Roman"/>
          <w:lang w:val="ca-ES" w:eastAsia="es-ES"/>
        </w:rPr>
        <w:t>Platja Blanca</w:t>
      </w:r>
      <w:r w:rsidR="00395662" w:rsidRPr="00BE77F6">
        <w:rPr>
          <w:rFonts w:ascii="Times New Roman" w:eastAsia="Times New Roman" w:hAnsi="Times New Roman" w:cs="Times New Roman"/>
          <w:lang w:val="ca-ES" w:eastAsia="es-ES"/>
        </w:rPr>
        <w:t xml:space="preserve"> </w:t>
      </w:r>
      <w:r w:rsidRPr="00BE77F6">
        <w:rPr>
          <w:rFonts w:ascii="Times New Roman" w:eastAsia="Times New Roman" w:hAnsi="Times New Roman" w:cs="Times New Roman"/>
          <w:lang w:val="ca-ES" w:eastAsia="es-ES"/>
        </w:rPr>
        <w:t>-Livingston, i Livingston</w:t>
      </w:r>
      <w:r w:rsidR="00395662" w:rsidRPr="00BE77F6">
        <w:rPr>
          <w:rFonts w:ascii="Times New Roman" w:eastAsia="Times New Roman" w:hAnsi="Times New Roman" w:cs="Times New Roman"/>
          <w:lang w:val="ca-ES" w:eastAsia="es-ES"/>
        </w:rPr>
        <w:t xml:space="preserve"> </w:t>
      </w:r>
      <w:r w:rsidRPr="00BE77F6">
        <w:rPr>
          <w:rFonts w:ascii="Times New Roman" w:eastAsia="Times New Roman" w:hAnsi="Times New Roman" w:cs="Times New Roman"/>
          <w:lang w:val="ca-ES" w:eastAsia="es-ES"/>
        </w:rPr>
        <w:t>-</w:t>
      </w:r>
      <w:r w:rsidR="00395662" w:rsidRPr="00BE77F6">
        <w:rPr>
          <w:rFonts w:ascii="Times New Roman" w:eastAsia="Times New Roman" w:hAnsi="Times New Roman" w:cs="Times New Roman"/>
          <w:lang w:val="ca-ES" w:eastAsia="es-ES"/>
        </w:rPr>
        <w:t xml:space="preserve"> </w:t>
      </w:r>
      <w:r w:rsidRPr="00BE77F6">
        <w:rPr>
          <w:rFonts w:ascii="Times New Roman" w:eastAsia="Times New Roman" w:hAnsi="Times New Roman" w:cs="Times New Roman"/>
          <w:lang w:val="ca-ES" w:eastAsia="es-ES"/>
        </w:rPr>
        <w:t>Puerto Barrios</w:t>
      </w:r>
    </w:p>
    <w:p w14:paraId="7CED5BC5" w14:textId="77777777" w:rsidR="00C75A5D" w:rsidRPr="00BE77F6" w:rsidRDefault="00C75A5D" w:rsidP="00C75A5D">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Allotjament en hotels especificats amb esmorzar</w:t>
      </w:r>
    </w:p>
    <w:p w14:paraId="38E69B4A" w14:textId="77777777" w:rsidR="00C75A5D" w:rsidRPr="00BE77F6" w:rsidRDefault="00C75A5D" w:rsidP="00C75A5D">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 xml:space="preserve">Guies locals i especialitzats en els parcs arqueològics de Tikal i Copán (Hondures), a </w:t>
      </w:r>
      <w:r w:rsidRPr="00BE77F6">
        <w:rPr>
          <w:rFonts w:ascii="Times New Roman" w:eastAsia="Times New Roman" w:hAnsi="Times New Roman" w:cs="Times New Roman"/>
          <w:lang w:val="ca-ES" w:eastAsia="es-ES"/>
        </w:rPr>
        <w:t>Antigua, Santiago Atitlán, Chichicastenango i el volcà Pacaya</w:t>
      </w:r>
    </w:p>
    <w:p w14:paraId="01E03024" w14:textId="77777777" w:rsidR="00C75A5D" w:rsidRPr="00BE77F6" w:rsidRDefault="00C75A5D" w:rsidP="00C75A5D">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Entrades a parcs arqueològics i naturals previstos al programa</w:t>
      </w:r>
    </w:p>
    <w:p w14:paraId="23F666A0" w14:textId="0BDFCCF8" w:rsidR="0034163E" w:rsidRPr="00BE77F6" w:rsidRDefault="0034163E" w:rsidP="00C75A5D">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 xml:space="preserve">Assegurança d'assistència en viatge amb cobertures de </w:t>
      </w:r>
      <w:r w:rsidR="00687F00" w:rsidRPr="00BE77F6">
        <w:rPr>
          <w:rFonts w:ascii="Times New Roman" w:eastAsia="Times New Roman" w:hAnsi="Times New Roman" w:cs="Times New Roman"/>
          <w:lang w:val="ca-ES" w:eastAsia="es-ES"/>
        </w:rPr>
        <w:t>cancel·lació</w:t>
      </w:r>
      <w:r w:rsidRPr="00BE77F6">
        <w:rPr>
          <w:rFonts w:ascii="Times New Roman" w:eastAsia="Times New Roman" w:hAnsi="Times New Roman" w:cs="Times New Roman"/>
          <w:lang w:val="ca-ES" w:eastAsia="es-ES"/>
        </w:rPr>
        <w:t xml:space="preserve"> segons el seu clausulat. Consulta'ns si desitgeu la contractació d'una altra assegurança amb cobertures més àmplies.</w:t>
      </w:r>
    </w:p>
    <w:p w14:paraId="3ECBC5DE" w14:textId="77777777" w:rsidR="0034163E" w:rsidRPr="00BE77F6" w:rsidRDefault="0034163E" w:rsidP="0034163E">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Documentació digitalitzada en espai personal CLUB KAREBA</w:t>
      </w:r>
    </w:p>
    <w:p w14:paraId="2A72A2E7" w14:textId="77777777" w:rsidR="0034163E" w:rsidRPr="00BE77F6" w:rsidRDefault="0034163E" w:rsidP="0034163E">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Telèfon assistència 24 hores durant el viatge</w:t>
      </w:r>
    </w:p>
    <w:p w14:paraId="06A44B53" w14:textId="77777777" w:rsidR="00EC2E44" w:rsidRPr="00BE77F6" w:rsidRDefault="00EC2E44" w:rsidP="000527D8">
      <w:pPr>
        <w:spacing w:line="276" w:lineRule="auto"/>
        <w:ind w:right="671"/>
        <w:jc w:val="both"/>
        <w:rPr>
          <w:rFonts w:ascii="Times New Roman" w:eastAsia="Times New Roman" w:hAnsi="Times New Roman" w:cs="Times New Roman"/>
          <w:lang w:val="ca-ES" w:eastAsia="es-ES"/>
        </w:rPr>
      </w:pPr>
    </w:p>
    <w:p w14:paraId="1C9BBDBC" w14:textId="77777777" w:rsidR="000527D8" w:rsidRPr="00BE77F6" w:rsidRDefault="000527D8" w:rsidP="000527D8">
      <w:pPr>
        <w:spacing w:line="276" w:lineRule="auto"/>
        <w:ind w:right="671"/>
        <w:jc w:val="both"/>
        <w:rPr>
          <w:rFonts w:ascii="Times New Roman" w:eastAsia="Times New Roman" w:hAnsi="Times New Roman" w:cs="Times New Roman"/>
          <w:lang w:val="ca-ES" w:eastAsia="es-ES"/>
        </w:rPr>
        <w:sectPr w:rsidR="000527D8" w:rsidRPr="00BE77F6" w:rsidSect="0061001B">
          <w:headerReference w:type="even" r:id="rId35"/>
          <w:headerReference w:type="default" r:id="rId36"/>
          <w:footerReference w:type="even" r:id="rId37"/>
          <w:footerReference w:type="default" r:id="rId38"/>
          <w:headerReference w:type="first" r:id="rId39"/>
          <w:footerReference w:type="first" r:id="rId40"/>
          <w:type w:val="continuous"/>
          <w:pgSz w:w="11870" w:h="16787"/>
          <w:pgMar w:top="57" w:right="0" w:bottom="62" w:left="0" w:header="0" w:footer="5" w:gutter="0"/>
          <w:cols w:num="2" w:space="720"/>
          <w:docGrid w:linePitch="100" w:charSpace="8192"/>
        </w:sectPr>
      </w:pPr>
    </w:p>
    <w:p w14:paraId="7F0C7E7C" w14:textId="77777777" w:rsidR="00B40D10" w:rsidRPr="00BE77F6" w:rsidRDefault="00B40D10" w:rsidP="000527D8">
      <w:pPr>
        <w:spacing w:line="276" w:lineRule="auto"/>
        <w:ind w:left="566" w:right="671"/>
        <w:jc w:val="both"/>
        <w:rPr>
          <w:rFonts w:ascii="Times New Roman" w:eastAsia="Times New Roman" w:hAnsi="Times New Roman" w:cs="Times New Roman"/>
          <w:b/>
          <w:bCs/>
          <w:lang w:val="ca-ES" w:eastAsia="es-ES"/>
        </w:rPr>
      </w:pPr>
    </w:p>
    <w:p w14:paraId="25BCAD53" w14:textId="5A295771" w:rsidR="000527D8" w:rsidRPr="00BE77F6" w:rsidRDefault="000527D8" w:rsidP="000527D8">
      <w:pPr>
        <w:spacing w:line="276" w:lineRule="auto"/>
        <w:ind w:left="566"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b/>
          <w:bCs/>
          <w:lang w:val="ca-ES" w:eastAsia="es-ES"/>
        </w:rPr>
        <w:t>No inclou</w:t>
      </w:r>
      <w:r w:rsidRPr="00BE77F6">
        <w:rPr>
          <w:rFonts w:ascii="Times New Roman" w:eastAsia="Times New Roman" w:hAnsi="Times New Roman" w:cs="Times New Roman"/>
          <w:lang w:val="ca-ES" w:eastAsia="es-ES"/>
        </w:rPr>
        <w:tab/>
      </w:r>
    </w:p>
    <w:p w14:paraId="5CA91F2A" w14:textId="53BC056D" w:rsidR="00CA4114" w:rsidRPr="00BE77F6" w:rsidRDefault="00F359F9" w:rsidP="00EC2E44">
      <w:pPr>
        <w:pStyle w:val="Prrafodelista"/>
        <w:numPr>
          <w:ilvl w:val="0"/>
          <w:numId w:val="1"/>
        </w:numPr>
        <w:spacing w:line="276" w:lineRule="auto"/>
        <w:ind w:right="671"/>
        <w:jc w:val="both"/>
        <w:rPr>
          <w:rFonts w:ascii="Times New Roman" w:eastAsia="Times New Roman" w:hAnsi="Times New Roman" w:cs="Times New Roman"/>
          <w:lang w:val="ca-ES" w:eastAsia="es-ES"/>
        </w:rPr>
      </w:pPr>
      <w:r w:rsidRPr="00BE77F6">
        <w:rPr>
          <w:rFonts w:ascii="Times New Roman" w:eastAsia="Times New Roman" w:hAnsi="Times New Roman" w:cs="Times New Roman"/>
          <w:lang w:val="ca-ES" w:eastAsia="es-ES"/>
        </w:rPr>
        <w:t>Dinars i sopars</w:t>
      </w:r>
    </w:p>
    <w:p w14:paraId="230F2627" w14:textId="77777777" w:rsidR="00B40D10" w:rsidRPr="00BE77F6" w:rsidRDefault="00B40D10" w:rsidP="00B40D10">
      <w:pPr>
        <w:pStyle w:val="Prrafodelista"/>
        <w:spacing w:line="276" w:lineRule="auto"/>
        <w:ind w:left="926" w:right="671"/>
        <w:jc w:val="both"/>
        <w:rPr>
          <w:rFonts w:ascii="Times New Roman" w:eastAsia="Times New Roman" w:hAnsi="Times New Roman" w:cs="Times New Roman"/>
          <w:lang w:val="ca-ES" w:eastAsia="es-ES"/>
        </w:rPr>
      </w:pPr>
    </w:p>
    <w:p w14:paraId="41141ACB" w14:textId="53FFB375" w:rsidR="00681D09" w:rsidRPr="00BE77F6" w:rsidRDefault="00CA4114" w:rsidP="00CA4114">
      <w:pPr>
        <w:pStyle w:val="Prrafodelista"/>
        <w:numPr>
          <w:ilvl w:val="0"/>
          <w:numId w:val="1"/>
        </w:numPr>
        <w:spacing w:line="276" w:lineRule="auto"/>
        <w:ind w:right="671"/>
        <w:jc w:val="both"/>
        <w:rPr>
          <w:rStyle w:val="ui-provider"/>
          <w:rFonts w:ascii="Times New Roman" w:hAnsi="Times New Roman" w:cs="Times New Roman"/>
          <w:b/>
          <w:bCs/>
          <w:lang w:val="ca-ES"/>
        </w:rPr>
        <w:sectPr w:rsidR="00681D09" w:rsidRPr="00BE77F6">
          <w:headerReference w:type="even" r:id="rId41"/>
          <w:headerReference w:type="default" r:id="rId42"/>
          <w:footerReference w:type="even" r:id="rId43"/>
          <w:footerReference w:type="default" r:id="rId44"/>
          <w:headerReference w:type="first" r:id="rId45"/>
          <w:footerReference w:type="first" r:id="rId46"/>
          <w:type w:val="continuous"/>
          <w:pgSz w:w="11870" w:h="16787"/>
          <w:pgMar w:top="57" w:right="0" w:bottom="62" w:left="0" w:header="0" w:footer="5" w:gutter="0"/>
          <w:cols w:num="2" w:space="0"/>
          <w:docGrid w:linePitch="100" w:charSpace="8192"/>
        </w:sectPr>
      </w:pPr>
      <w:r w:rsidRPr="00BE77F6">
        <w:rPr>
          <w:rFonts w:ascii="Times New Roman" w:eastAsia="Times New Roman" w:hAnsi="Times New Roman" w:cs="Times New Roman"/>
          <w:lang w:val="ca-ES" w:eastAsia="es-ES"/>
        </w:rPr>
        <w:t>Tot el no especificat en l'apartat anterior "el preu inclou"</w:t>
      </w:r>
    </w:p>
    <w:p w14:paraId="2A1F48BF" w14:textId="10E06963" w:rsidR="00F602E6" w:rsidRPr="00BE77F6" w:rsidRDefault="00F602E6" w:rsidP="00CF10AC">
      <w:pPr>
        <w:widowControl/>
        <w:shd w:val="clear" w:color="auto" w:fill="FFFFFF"/>
        <w:suppressAutoHyphens w:val="0"/>
        <w:spacing w:before="100" w:beforeAutospacing="1" w:after="100" w:afterAutospacing="1" w:line="276" w:lineRule="auto"/>
        <w:ind w:left="567" w:right="566" w:hanging="1"/>
        <w:jc w:val="both"/>
        <w:rPr>
          <w:rStyle w:val="ui-provider"/>
          <w:rFonts w:ascii="Times New Roman" w:hAnsi="Times New Roman" w:cs="Times New Roman"/>
          <w:b/>
          <w:bCs/>
          <w:lang w:val="ca-ES"/>
        </w:rPr>
      </w:pPr>
      <w:r w:rsidRPr="00BE77F6">
        <w:rPr>
          <w:rStyle w:val="ui-provider"/>
          <w:rFonts w:ascii="Times New Roman" w:hAnsi="Times New Roman" w:cs="Times New Roman"/>
          <w:b/>
          <w:bCs/>
          <w:lang w:val="ca-ES"/>
        </w:rPr>
        <w:t xml:space="preserve">* Els tràmits de reserva de seients, visats, check-in, etc, no estan inclosos en els preus. Qualsevol tràmit o gestió que desitgi que Kareba se'n faci càrrec, tindrà un cost addicional. Si està interessat a saber els preus de gestió, </w:t>
      </w:r>
      <w:r w:rsidR="003A3260" w:rsidRPr="00BE77F6">
        <w:rPr>
          <w:rStyle w:val="ui-provider"/>
          <w:rFonts w:ascii="Times New Roman" w:hAnsi="Times New Roman" w:cs="Times New Roman"/>
          <w:b/>
          <w:bCs/>
          <w:lang w:val="ca-ES"/>
        </w:rPr>
        <w:t>consulti’ns</w:t>
      </w:r>
      <w:r w:rsidRPr="00BE77F6">
        <w:rPr>
          <w:rStyle w:val="ui-provider"/>
          <w:rFonts w:ascii="Times New Roman" w:hAnsi="Times New Roman" w:cs="Times New Roman"/>
          <w:b/>
          <w:bCs/>
          <w:lang w:val="ca-ES"/>
        </w:rPr>
        <w:t>*</w:t>
      </w:r>
    </w:p>
    <w:p w14:paraId="3B54A7A0" w14:textId="77777777" w:rsidR="00681D09" w:rsidRPr="00BE77F6" w:rsidRDefault="00681D09"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sectPr w:rsidR="00681D09" w:rsidRPr="00BE77F6" w:rsidSect="00681D09">
          <w:type w:val="continuous"/>
          <w:pgSz w:w="11870" w:h="16787"/>
          <w:pgMar w:top="57" w:right="0" w:bottom="62" w:left="0" w:header="0" w:footer="5" w:gutter="0"/>
          <w:cols w:space="0"/>
          <w:docGrid w:linePitch="100" w:charSpace="8192"/>
        </w:sectPr>
      </w:pPr>
    </w:p>
    <w:p w14:paraId="041B1ECD" w14:textId="77777777" w:rsidR="0061001B" w:rsidRPr="00BE77F6" w:rsidRDefault="0061001B"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pPr>
    </w:p>
    <w:p w14:paraId="3E20623A" w14:textId="77777777" w:rsidR="00E879A3" w:rsidRDefault="00E879A3"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pPr>
    </w:p>
    <w:p w14:paraId="10BB2344" w14:textId="77777777" w:rsidR="00D748EC" w:rsidRDefault="00D748EC"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pPr>
    </w:p>
    <w:p w14:paraId="3F9D956B" w14:textId="77777777" w:rsidR="00D748EC" w:rsidRDefault="00D748EC"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pPr>
    </w:p>
    <w:p w14:paraId="34B91A19" w14:textId="77777777" w:rsidR="00D748EC" w:rsidRDefault="00D748EC"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pPr>
    </w:p>
    <w:p w14:paraId="59299E99" w14:textId="77777777" w:rsidR="00D748EC" w:rsidRDefault="00D748EC"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pPr>
    </w:p>
    <w:p w14:paraId="63A8DD87" w14:textId="77777777" w:rsidR="00D748EC" w:rsidRPr="00BE77F6" w:rsidRDefault="00D748EC" w:rsidP="00A12360">
      <w:pPr>
        <w:widowControl/>
        <w:shd w:val="clear" w:color="auto" w:fill="FFFFFF"/>
        <w:suppressAutoHyphens w:val="0"/>
        <w:spacing w:before="100" w:beforeAutospacing="1" w:after="100" w:afterAutospacing="1" w:line="276" w:lineRule="auto"/>
        <w:ind w:left="567" w:right="566" w:hanging="1"/>
        <w:jc w:val="both"/>
        <w:rPr>
          <w:rFonts w:ascii="Times New Roman" w:hAnsi="Times New Roman" w:cs="Times New Roman"/>
          <w:b/>
          <w:bCs/>
          <w:lang w:val="ca-ES"/>
        </w:rPr>
      </w:pPr>
    </w:p>
    <w:p w14:paraId="7777E753" w14:textId="7854E2E6" w:rsidR="000835C5" w:rsidRPr="00BE77F6" w:rsidRDefault="000835C5">
      <w:pPr>
        <w:widowControl/>
        <w:suppressAutoHyphens w:val="0"/>
        <w:rPr>
          <w:rFonts w:ascii="Times New Roman" w:hAnsi="Times New Roman" w:cs="Times New Roman"/>
          <w:b/>
          <w:bCs/>
          <w:lang w:val="ca-ES"/>
        </w:rPr>
      </w:pPr>
    </w:p>
    <w:p w14:paraId="7554EB90" w14:textId="6DC80D86" w:rsidR="00AE51EE" w:rsidRPr="00BE77F6" w:rsidRDefault="00DD64F6" w:rsidP="00681D09">
      <w:pPr>
        <w:shd w:val="clear" w:color="auto" w:fill="99BB1B"/>
        <w:spacing w:before="283" w:after="141" w:line="276" w:lineRule="auto"/>
        <w:ind w:left="566" w:right="566"/>
        <w:jc w:val="center"/>
        <w:rPr>
          <w:rFonts w:ascii="Times New Roman" w:eastAsia="Times New Roman" w:hAnsi="Times New Roman" w:cs="Times New Roman"/>
          <w:b/>
          <w:sz w:val="28"/>
          <w:szCs w:val="28"/>
          <w:lang w:val="ca-ES"/>
        </w:rPr>
      </w:pPr>
      <w:r w:rsidRPr="00BE77F6">
        <w:rPr>
          <w:rFonts w:ascii="Times New Roman" w:eastAsia="Times New Roman" w:hAnsi="Times New Roman" w:cs="Times New Roman"/>
          <w:b/>
          <w:sz w:val="28"/>
          <w:szCs w:val="28"/>
          <w:lang w:val="ca-ES"/>
        </w:rPr>
        <w:lastRenderedPageBreak/>
        <w:t>Informació addicional</w:t>
      </w:r>
    </w:p>
    <w:p w14:paraId="372AF513" w14:textId="77777777" w:rsidR="00445C7E" w:rsidRPr="00BE77F6" w:rsidRDefault="00445C7E" w:rsidP="00445C7E">
      <w:pPr>
        <w:pStyle w:val="Sinespaciado"/>
        <w:spacing w:line="276" w:lineRule="auto"/>
        <w:ind w:left="567" w:right="530"/>
        <w:jc w:val="both"/>
        <w:rPr>
          <w:rFonts w:ascii="Times New Roman" w:hAnsi="Times New Roman" w:cs="Times New Roman"/>
          <w:b/>
          <w:bCs/>
          <w:lang w:val="ca-ES"/>
        </w:rPr>
      </w:pPr>
      <w:r w:rsidRPr="00BE77F6">
        <w:rPr>
          <w:rStyle w:val="Textoennegrita"/>
          <w:rFonts w:ascii="Times New Roman" w:hAnsi="Times New Roman" w:cs="Times New Roman"/>
          <w:noProof/>
          <w:color w:val="222222"/>
          <w:shd w:val="clear" w:color="auto" w:fill="FFFFFF"/>
          <w:lang w:val="ca-ES" w:eastAsia="es-ES"/>
        </w:rPr>
        <w:drawing>
          <wp:anchor distT="0" distB="0" distL="114300" distR="114300" simplePos="0" relativeHeight="251672576" behindDoc="0" locked="0" layoutInCell="1" allowOverlap="1" wp14:anchorId="2FCBB66B" wp14:editId="3521E7AF">
            <wp:simplePos x="0" y="0"/>
            <wp:positionH relativeFrom="margin">
              <wp:posOffset>5500370</wp:posOffset>
            </wp:positionH>
            <wp:positionV relativeFrom="paragraph">
              <wp:posOffset>49266</wp:posOffset>
            </wp:positionV>
            <wp:extent cx="1666875" cy="1666875"/>
            <wp:effectExtent l="0" t="0" r="9525" b="9525"/>
            <wp:wrapSquare wrapText="bothSides"/>
            <wp:docPr id="1532919770" name="Imagen 1532919770" descr="F:\DOCUMENTS CARLES\NOVA WEB\FOTOS\AUTORS\Marc Espin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UMENTS CARLES\NOVA WEB\FOTOS\AUTORS\Marc Espin web.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7F6">
        <w:rPr>
          <w:rFonts w:ascii="Times New Roman" w:hAnsi="Times New Roman" w:cs="Times New Roman"/>
          <w:b/>
          <w:bCs/>
          <w:lang w:val="ca-ES"/>
        </w:rPr>
        <w:t>AUTOR I GUIA DEL VIATGE</w:t>
      </w:r>
    </w:p>
    <w:p w14:paraId="06089B18" w14:textId="6054DF3E" w:rsidR="00445C7E" w:rsidRPr="00BE77F6" w:rsidRDefault="00445C7E" w:rsidP="00445C7E">
      <w:pPr>
        <w:pStyle w:val="Sinespaciado"/>
        <w:spacing w:line="276" w:lineRule="auto"/>
        <w:ind w:left="567" w:right="530"/>
        <w:jc w:val="both"/>
        <w:rPr>
          <w:rFonts w:ascii="Times New Roman" w:eastAsia="Times New Roman" w:hAnsi="Times New Roman" w:cs="Times New Roman"/>
          <w:bCs/>
          <w:sz w:val="22"/>
          <w:szCs w:val="20"/>
          <w:lang w:val="ca-ES"/>
        </w:rPr>
      </w:pPr>
      <w:r w:rsidRPr="00BE77F6">
        <w:rPr>
          <w:rFonts w:ascii="Times New Roman" w:eastAsia="Times New Roman" w:hAnsi="Times New Roman" w:cs="Times New Roman"/>
          <w:bCs/>
          <w:sz w:val="22"/>
          <w:szCs w:val="20"/>
          <w:lang w:val="ca-ES"/>
        </w:rPr>
        <w:t>El periodista i professor universitari Marc Espín (Barcelona, 1979) va créixer al llac Atitlán, a la dècada dels 80, entre famílies tzutujiles i comunitats d'expatriats i aventurers. La seva infància li va inocular el virus d'una insaciable curiositat pel món que l'ha portat a viatjar pels quatre continents i, sobretot, per Amèrica Central i el Carib. Són tantes les vegades que ha tornat a aquestes terres que han deixat de ser un destí més per convertir-se en la seva passió, a la seva llar. Avui, de fet, viu a cavall entre Barcelona i Guatemala, i codirigeix un projecte de cooperació internacional centrat a visibilitzar i combatre l'abandonament de la gent gran a la regió centreamericana.</w:t>
      </w:r>
    </w:p>
    <w:p w14:paraId="13329C3F" w14:textId="77777777" w:rsidR="00445C7E" w:rsidRPr="00BE77F6" w:rsidRDefault="00445C7E" w:rsidP="00445C7E">
      <w:pPr>
        <w:pStyle w:val="Sinespaciado"/>
        <w:spacing w:line="276" w:lineRule="auto"/>
        <w:ind w:left="567" w:right="530"/>
        <w:jc w:val="both"/>
        <w:rPr>
          <w:rFonts w:ascii="Times New Roman" w:eastAsia="Times New Roman" w:hAnsi="Times New Roman" w:cs="Times New Roman"/>
          <w:b/>
          <w:lang w:val="ca-ES"/>
        </w:rPr>
      </w:pPr>
    </w:p>
    <w:p w14:paraId="17A0DD07" w14:textId="77777777" w:rsidR="00445C7E" w:rsidRPr="00BE77F6" w:rsidRDefault="00445C7E" w:rsidP="00445C7E">
      <w:pPr>
        <w:pStyle w:val="Sinespaciado"/>
        <w:spacing w:line="276" w:lineRule="auto"/>
        <w:ind w:left="567" w:right="530"/>
        <w:jc w:val="both"/>
        <w:rPr>
          <w:rFonts w:ascii="Times New Roman" w:eastAsia="Times New Roman" w:hAnsi="Times New Roman" w:cs="Times New Roman"/>
          <w:b/>
          <w:lang w:val="ca-ES"/>
        </w:rPr>
      </w:pPr>
      <w:r w:rsidRPr="00BE77F6">
        <w:rPr>
          <w:rFonts w:ascii="Times New Roman" w:eastAsia="Times New Roman" w:hAnsi="Times New Roman" w:cs="Times New Roman"/>
          <w:b/>
          <w:lang w:val="ca-ES"/>
        </w:rPr>
        <w:t>GUIA ACOMPANYANT DEL VIATGE</w:t>
      </w:r>
    </w:p>
    <w:p w14:paraId="114C1B9B" w14:textId="77777777" w:rsidR="00445C7E" w:rsidRPr="00BE77F6" w:rsidRDefault="00445C7E" w:rsidP="00445C7E">
      <w:pPr>
        <w:pStyle w:val="Sinespaciado"/>
        <w:spacing w:line="276" w:lineRule="auto"/>
        <w:ind w:left="567" w:right="530"/>
        <w:jc w:val="both"/>
        <w:rPr>
          <w:rFonts w:ascii="Times New Roman" w:eastAsia="Times New Roman" w:hAnsi="Times New Roman" w:cs="Times New Roman"/>
          <w:bCs/>
          <w:sz w:val="22"/>
          <w:szCs w:val="20"/>
          <w:lang w:val="ca-ES"/>
        </w:rPr>
      </w:pPr>
      <w:r w:rsidRPr="00BE77F6">
        <w:rPr>
          <w:noProof/>
          <w:sz w:val="22"/>
          <w:szCs w:val="20"/>
          <w:lang w:val="ca-ES"/>
        </w:rPr>
        <w:drawing>
          <wp:anchor distT="0" distB="0" distL="114300" distR="114300" simplePos="0" relativeHeight="251673600" behindDoc="0" locked="0" layoutInCell="1" allowOverlap="1" wp14:anchorId="70C202FB" wp14:editId="135B303F">
            <wp:simplePos x="0" y="0"/>
            <wp:positionH relativeFrom="column">
              <wp:posOffset>5495925</wp:posOffset>
            </wp:positionH>
            <wp:positionV relativeFrom="paragraph">
              <wp:posOffset>111760</wp:posOffset>
            </wp:positionV>
            <wp:extent cx="1752600" cy="1752600"/>
            <wp:effectExtent l="0" t="0" r="0" b="0"/>
            <wp:wrapThrough wrapText="bothSides">
              <wp:wrapPolygon edited="0">
                <wp:start x="0" y="0"/>
                <wp:lineTo x="0" y="21365"/>
                <wp:lineTo x="21365" y="21365"/>
                <wp:lineTo x="21365" y="0"/>
                <wp:lineTo x="0" y="0"/>
              </wp:wrapPolygon>
            </wp:wrapThrough>
            <wp:docPr id="473036514" name="Imagen 1" descr="Imatge que conté home, persona, veient, mirall&#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36514" name="Imagen 1" descr="Imagen que contiene hombre, persona, viendo, espejo&#10;&#10;Descripción generada automáticament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77F6">
        <w:rPr>
          <w:rFonts w:ascii="Times New Roman" w:eastAsia="Times New Roman" w:hAnsi="Times New Roman" w:cs="Times New Roman"/>
          <w:bCs/>
          <w:sz w:val="22"/>
          <w:szCs w:val="20"/>
          <w:lang w:val="ca-ES"/>
        </w:rPr>
        <w:t xml:space="preserve">Guatemala va marcar la joventut de Manuel Plaza (Granada, 1955). El 1981, tres amics i ell van decidir aventurar-se a viure de prop la realitat llatinoamericana amb els mitjans justos per sobreviure a penes uns mesos i van aconseguir que l'aventura es prolongués durant gairebé deu anys viatjant per tot el continent americà des del Canadà fins a Xile. Durant la dècada dels 80 va viure un dels períodes més convulsos de Centreamèrica i sud de Mèxic amb la fundació del Front Zapatista a Chiapas, els cops d'estat i les guerres civils a Guatemala i El Salvador, i el triomf de la revolució Sandinista a Nicaragua. En aquestes condicions dures i apassionants, Guatemala es va convertir en aquest lloc al qual un sempre torna, al seu refugi, i la convivència a Atitlán amb indígenes tzutujiles i kaqchikeles va marcar la resta de la seva existència. El seu major estímul és poder mostrar als qui ho desitgin aquest territori de la cultura maia, imponent, bell, acollidor. </w:t>
      </w:r>
    </w:p>
    <w:p w14:paraId="12B14C80" w14:textId="77777777" w:rsidR="00445C7E" w:rsidRPr="00BE77F6" w:rsidRDefault="00445C7E" w:rsidP="008D7088">
      <w:pPr>
        <w:pStyle w:val="Sinespaciado"/>
        <w:spacing w:line="276" w:lineRule="auto"/>
        <w:ind w:left="567" w:right="530"/>
        <w:jc w:val="both"/>
        <w:rPr>
          <w:rFonts w:ascii="Times New Roman" w:hAnsi="Times New Roman" w:cs="Times New Roman"/>
          <w:b/>
          <w:sz w:val="22"/>
          <w:szCs w:val="22"/>
          <w:lang w:val="ca-ES"/>
        </w:rPr>
      </w:pPr>
    </w:p>
    <w:p w14:paraId="436A940D" w14:textId="2C56A2D3" w:rsidR="00490898" w:rsidRPr="00BE77F6" w:rsidRDefault="00490898" w:rsidP="008D7088">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Agència organitzadora del viatge</w:t>
      </w:r>
    </w:p>
    <w:p w14:paraId="6340540F" w14:textId="77777777" w:rsidR="00994CB8" w:rsidRPr="001F13E2" w:rsidRDefault="00994CB8" w:rsidP="00994CB8">
      <w:pPr>
        <w:pStyle w:val="Sinespaciado"/>
        <w:spacing w:line="276" w:lineRule="auto"/>
        <w:ind w:left="567" w:right="530"/>
        <w:jc w:val="both"/>
        <w:rPr>
          <w:rFonts w:ascii="Times New Roman" w:hAnsi="Times New Roman" w:cs="Times New Roman"/>
          <w:bCs/>
          <w:sz w:val="22"/>
          <w:szCs w:val="22"/>
          <w:lang w:val="ca-ES"/>
        </w:rPr>
      </w:pPr>
      <w:r w:rsidRPr="001F13E2">
        <w:rPr>
          <w:rFonts w:ascii="Times New Roman" w:hAnsi="Times New Roman" w:cs="Times New Roman"/>
          <w:bCs/>
          <w:sz w:val="22"/>
          <w:szCs w:val="22"/>
          <w:lang w:val="ca-ES"/>
        </w:rPr>
        <w:t>Kareba Viatges S.L - B64051402</w:t>
      </w:r>
    </w:p>
    <w:p w14:paraId="35E5BB8F" w14:textId="77777777" w:rsidR="00994CB8" w:rsidRPr="001F13E2" w:rsidRDefault="00994CB8" w:rsidP="00994CB8">
      <w:pPr>
        <w:pStyle w:val="Sinespaciado"/>
        <w:spacing w:line="276" w:lineRule="auto"/>
        <w:ind w:left="567" w:right="530"/>
        <w:jc w:val="both"/>
        <w:rPr>
          <w:rFonts w:ascii="Times New Roman" w:hAnsi="Times New Roman" w:cs="Times New Roman"/>
          <w:bCs/>
          <w:sz w:val="22"/>
          <w:szCs w:val="22"/>
          <w:lang w:val="ca-ES"/>
        </w:rPr>
      </w:pPr>
      <w:r w:rsidRPr="001F13E2">
        <w:rPr>
          <w:rFonts w:ascii="Times New Roman" w:hAnsi="Times New Roman" w:cs="Times New Roman"/>
          <w:bCs/>
          <w:sz w:val="22"/>
          <w:szCs w:val="22"/>
          <w:lang w:val="ca-ES"/>
        </w:rPr>
        <w:t>Ronda de Ponent, 80, 08201 – Sabadell (Barcelona)</w:t>
      </w:r>
    </w:p>
    <w:p w14:paraId="49593D4F" w14:textId="77777777" w:rsidR="00994CB8" w:rsidRPr="001F13E2" w:rsidRDefault="00994CB8" w:rsidP="00994CB8">
      <w:pPr>
        <w:pStyle w:val="Sinespaciado"/>
        <w:spacing w:line="276" w:lineRule="auto"/>
        <w:ind w:left="567" w:right="530"/>
        <w:jc w:val="both"/>
        <w:rPr>
          <w:rFonts w:ascii="Times New Roman" w:hAnsi="Times New Roman" w:cs="Times New Roman"/>
          <w:b/>
          <w:sz w:val="22"/>
          <w:szCs w:val="22"/>
          <w:lang w:val="ca-ES"/>
        </w:rPr>
      </w:pPr>
      <w:r w:rsidRPr="001F13E2">
        <w:rPr>
          <w:rFonts w:ascii="Times New Roman" w:hAnsi="Times New Roman" w:cs="Times New Roman"/>
          <w:bCs/>
          <w:sz w:val="22"/>
          <w:szCs w:val="22"/>
          <w:lang w:val="ca-ES"/>
        </w:rPr>
        <w:t xml:space="preserve">Telf: </w:t>
      </w:r>
      <w:bookmarkStart w:id="2" w:name="_Hlk180398500"/>
      <w:r w:rsidRPr="001F13E2">
        <w:rPr>
          <w:rFonts w:ascii="Times New Roman" w:hAnsi="Times New Roman" w:cs="Times New Roman"/>
          <w:sz w:val="22"/>
          <w:szCs w:val="22"/>
          <w:lang w:val="ca-ES"/>
        </w:rPr>
        <w:t>93 715 66 59</w:t>
      </w:r>
      <w:bookmarkEnd w:id="2"/>
      <w:r w:rsidRPr="001F13E2">
        <w:rPr>
          <w:rFonts w:ascii="Times New Roman" w:hAnsi="Times New Roman" w:cs="Times New Roman"/>
          <w:bCs/>
          <w:sz w:val="22"/>
          <w:szCs w:val="22"/>
          <w:lang w:val="ca-ES"/>
        </w:rPr>
        <w:tab/>
        <w:t>Correu electrònic: kareba@karebaviatges.com</w:t>
      </w:r>
    </w:p>
    <w:p w14:paraId="5F06D8F4" w14:textId="77777777" w:rsidR="00490898" w:rsidRPr="00BE77F6" w:rsidRDefault="00490898" w:rsidP="008D7088">
      <w:pPr>
        <w:pStyle w:val="Sinespaciado"/>
        <w:spacing w:line="276" w:lineRule="auto"/>
        <w:ind w:left="567" w:right="530"/>
        <w:jc w:val="both"/>
        <w:rPr>
          <w:rFonts w:ascii="Times New Roman" w:hAnsi="Times New Roman" w:cs="Times New Roman"/>
          <w:b/>
          <w:sz w:val="22"/>
          <w:szCs w:val="22"/>
          <w:lang w:val="ca-ES"/>
        </w:rPr>
      </w:pPr>
    </w:p>
    <w:p w14:paraId="4286F10F" w14:textId="5865C583" w:rsidR="00DA1A73" w:rsidRPr="00BE77F6" w:rsidRDefault="00DA1A73" w:rsidP="00DA1A73">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 xml:space="preserve">Nombre mínim-màxim de persones </w:t>
      </w:r>
    </w:p>
    <w:p w14:paraId="43B4F4F4" w14:textId="5FFCD5CF" w:rsidR="00DA1A73" w:rsidRPr="00BE77F6" w:rsidRDefault="00DA1A73" w:rsidP="00DA1A73">
      <w:pPr>
        <w:pStyle w:val="Sinespaciado"/>
        <w:spacing w:line="276" w:lineRule="auto"/>
        <w:ind w:left="567" w:right="530"/>
        <w:jc w:val="both"/>
        <w:rPr>
          <w:rFonts w:ascii="Times New Roman" w:hAnsi="Times New Roman" w:cs="Times New Roman"/>
          <w:bCs/>
          <w:sz w:val="22"/>
          <w:szCs w:val="22"/>
          <w:lang w:val="ca-ES"/>
        </w:rPr>
      </w:pPr>
      <w:r w:rsidRPr="00BE77F6">
        <w:rPr>
          <w:rFonts w:ascii="Times New Roman" w:hAnsi="Times New Roman" w:cs="Times New Roman"/>
          <w:bCs/>
          <w:sz w:val="22"/>
          <w:szCs w:val="22"/>
          <w:lang w:val="ca-ES"/>
        </w:rPr>
        <w:t>El nombre mínim exigit és de 10 persones i el màxim de 16. Si no s'arriba al nombre mínim, l'agència podrà anul·lar el viatge fins a 20 dies naturals abans de l'inici del viatge.</w:t>
      </w:r>
    </w:p>
    <w:p w14:paraId="710ACAB1" w14:textId="77777777" w:rsidR="00DA1A73" w:rsidRPr="00BE77F6" w:rsidRDefault="00DA1A73" w:rsidP="00DA1A73">
      <w:pPr>
        <w:pStyle w:val="Sinespaciado"/>
        <w:spacing w:line="276" w:lineRule="auto"/>
        <w:ind w:left="567" w:right="530"/>
        <w:jc w:val="both"/>
        <w:rPr>
          <w:rFonts w:ascii="Times New Roman" w:hAnsi="Times New Roman" w:cs="Times New Roman"/>
          <w:bCs/>
          <w:sz w:val="22"/>
          <w:szCs w:val="22"/>
          <w:lang w:val="ca-ES"/>
        </w:rPr>
      </w:pPr>
    </w:p>
    <w:p w14:paraId="6E3DD0A6" w14:textId="36D0DB7E" w:rsidR="00DA1A73" w:rsidRPr="00BE77F6" w:rsidRDefault="00DA1A73" w:rsidP="00DA1A73">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Excursions</w:t>
      </w:r>
    </w:p>
    <w:p w14:paraId="547A662A" w14:textId="3A9FD69C" w:rsidR="00DA1A73" w:rsidRPr="00BE77F6" w:rsidRDefault="00DA1A73" w:rsidP="003D7680">
      <w:pPr>
        <w:pStyle w:val="Sinespaciado"/>
        <w:spacing w:line="276" w:lineRule="auto"/>
        <w:ind w:left="567" w:right="530"/>
        <w:jc w:val="both"/>
        <w:rPr>
          <w:rFonts w:ascii="Times New Roman" w:hAnsi="Times New Roman" w:cs="Times New Roman"/>
          <w:bCs/>
          <w:sz w:val="22"/>
          <w:szCs w:val="22"/>
          <w:lang w:val="ca-ES"/>
        </w:rPr>
      </w:pPr>
      <w:r w:rsidRPr="00BE77F6">
        <w:rPr>
          <w:rFonts w:ascii="Times New Roman" w:hAnsi="Times New Roman" w:cs="Times New Roman"/>
          <w:bCs/>
          <w:sz w:val="22"/>
          <w:szCs w:val="22"/>
          <w:lang w:val="ca-ES"/>
        </w:rPr>
        <w:t>Les excursions incloses es fan en privat per al grup de viatgers d' aquesta sortida.</w:t>
      </w:r>
    </w:p>
    <w:p w14:paraId="489E21D7" w14:textId="77777777" w:rsidR="00DA1A73" w:rsidRPr="00BE77F6" w:rsidRDefault="00DA1A73" w:rsidP="00DA1A73">
      <w:pPr>
        <w:pStyle w:val="Sinespaciado"/>
        <w:spacing w:line="276" w:lineRule="auto"/>
        <w:ind w:left="567" w:right="530"/>
        <w:jc w:val="both"/>
        <w:rPr>
          <w:rFonts w:ascii="Times New Roman" w:hAnsi="Times New Roman" w:cs="Times New Roman"/>
          <w:b/>
          <w:sz w:val="22"/>
          <w:szCs w:val="22"/>
          <w:lang w:val="ca-ES"/>
        </w:rPr>
      </w:pPr>
    </w:p>
    <w:p w14:paraId="617EA6F4" w14:textId="67EBE040" w:rsidR="00041D5C" w:rsidRPr="00BE77F6" w:rsidRDefault="00627ACC" w:rsidP="008D7088">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 xml:space="preserve">Documentació i visats  </w:t>
      </w:r>
    </w:p>
    <w:p w14:paraId="71C68EA9" w14:textId="0928FB6A" w:rsidR="00101293" w:rsidRPr="00BE77F6" w:rsidRDefault="000A1FEF" w:rsidP="000A1FEF">
      <w:pPr>
        <w:pStyle w:val="Sinespaciado"/>
        <w:spacing w:line="276" w:lineRule="auto"/>
        <w:ind w:left="567" w:right="530"/>
        <w:jc w:val="both"/>
        <w:rPr>
          <w:rFonts w:ascii="Times New Roman" w:hAnsi="Times New Roman" w:cs="Times New Roman"/>
          <w:bCs/>
          <w:sz w:val="22"/>
          <w:szCs w:val="22"/>
          <w:lang w:val="ca-ES"/>
        </w:rPr>
      </w:pPr>
      <w:r w:rsidRPr="00BE77F6">
        <w:rPr>
          <w:rFonts w:ascii="Times New Roman" w:hAnsi="Times New Roman" w:cs="Times New Roman"/>
          <w:bCs/>
          <w:sz w:val="22"/>
          <w:szCs w:val="22"/>
          <w:lang w:val="ca-ES"/>
        </w:rPr>
        <w:t>Per viatjar a Guatemala es necessita el passaport amb validesa de 6 mesos des de la data de tornada. És responsabilitat del client proporcionar la documentació requerida per Kareba Viatges en els temps estipulats per garantir-nos que el visat estigui llest amb temps suficient a la data de sortida del viatge. En el cas de no respectar-se els temps marcats per Kareba Viatges el client assumeix el risc d'haver de tramitar un visat urgent amb el cost addicional que suposi.</w:t>
      </w:r>
    </w:p>
    <w:p w14:paraId="121FD7FC" w14:textId="77777777" w:rsidR="000A1FEF" w:rsidRPr="00BE77F6" w:rsidRDefault="000A1FEF" w:rsidP="002B27B8">
      <w:pPr>
        <w:pStyle w:val="Sinespaciado"/>
        <w:spacing w:line="276" w:lineRule="auto"/>
        <w:ind w:right="530" w:firstLine="567"/>
        <w:jc w:val="both"/>
        <w:rPr>
          <w:rFonts w:ascii="Times New Roman" w:hAnsi="Times New Roman" w:cs="Times New Roman"/>
          <w:b/>
          <w:sz w:val="22"/>
          <w:szCs w:val="22"/>
          <w:lang w:val="ca-ES"/>
        </w:rPr>
      </w:pPr>
    </w:p>
    <w:p w14:paraId="0F80CA22" w14:textId="0B59094D" w:rsidR="002F1CA5" w:rsidRPr="00BE77F6" w:rsidRDefault="002F1CA5" w:rsidP="002B27B8">
      <w:pPr>
        <w:pStyle w:val="Sinespaciado"/>
        <w:spacing w:line="276" w:lineRule="auto"/>
        <w:ind w:right="530" w:firstLine="567"/>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Viatgers amb mobilitat reduïda</w:t>
      </w:r>
    </w:p>
    <w:p w14:paraId="592CC5F8" w14:textId="7DD1F43F" w:rsidR="002F1CA5" w:rsidRPr="00BE77F6" w:rsidRDefault="00216DC2" w:rsidP="002B27B8">
      <w:pPr>
        <w:pStyle w:val="Sinespaciado"/>
        <w:spacing w:line="276" w:lineRule="auto"/>
        <w:ind w:right="530" w:firstLine="567"/>
        <w:jc w:val="both"/>
        <w:rPr>
          <w:rFonts w:ascii="Times New Roman" w:hAnsi="Times New Roman" w:cs="Times New Roman"/>
          <w:bCs/>
          <w:sz w:val="22"/>
          <w:szCs w:val="22"/>
          <w:lang w:val="ca-ES"/>
        </w:rPr>
      </w:pPr>
      <w:r w:rsidRPr="00BE77F6">
        <w:rPr>
          <w:rFonts w:ascii="Times New Roman" w:hAnsi="Times New Roman" w:cs="Times New Roman"/>
          <w:bCs/>
          <w:sz w:val="22"/>
          <w:szCs w:val="22"/>
          <w:lang w:val="ca-ES"/>
        </w:rPr>
        <w:t>Aquest viatge amb destinació a Corea pot requerir informació addicional. Consulta amb l'agència per a més detalls.</w:t>
      </w:r>
    </w:p>
    <w:p w14:paraId="1BD71240" w14:textId="77777777" w:rsidR="00216DC2" w:rsidRPr="00BE77F6" w:rsidRDefault="00216DC2" w:rsidP="002B27B8">
      <w:pPr>
        <w:pStyle w:val="Sinespaciado"/>
        <w:spacing w:line="276" w:lineRule="auto"/>
        <w:ind w:right="530" w:firstLine="567"/>
        <w:jc w:val="both"/>
        <w:rPr>
          <w:rFonts w:ascii="Times New Roman" w:hAnsi="Times New Roman" w:cs="Times New Roman"/>
          <w:bCs/>
          <w:sz w:val="22"/>
          <w:szCs w:val="22"/>
          <w:lang w:val="ca-ES"/>
        </w:rPr>
      </w:pPr>
    </w:p>
    <w:p w14:paraId="72D18AB3" w14:textId="77777777" w:rsidR="00B60C68" w:rsidRPr="00BE77F6" w:rsidRDefault="00B60C68">
      <w:pPr>
        <w:widowControl/>
        <w:suppressAutoHyphens w:val="0"/>
        <w:rPr>
          <w:rFonts w:ascii="Times New Roman" w:hAnsi="Times New Roman" w:cs="Times New Roman"/>
          <w:b/>
          <w:sz w:val="22"/>
          <w:szCs w:val="22"/>
          <w:lang w:val="ca-ES"/>
        </w:rPr>
      </w:pPr>
      <w:r w:rsidRPr="00BE77F6">
        <w:rPr>
          <w:rFonts w:ascii="Times New Roman" w:hAnsi="Times New Roman" w:cs="Times New Roman"/>
          <w:b/>
          <w:sz w:val="22"/>
          <w:szCs w:val="22"/>
          <w:lang w:val="ca-ES"/>
        </w:rPr>
        <w:br w:type="page"/>
      </w:r>
    </w:p>
    <w:p w14:paraId="505CB61A" w14:textId="78F53A7B" w:rsidR="00041D5C" w:rsidRPr="00BE77F6" w:rsidRDefault="00F602E6" w:rsidP="00041D5C">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lastRenderedPageBreak/>
        <w:t>Sanitat i vacunes</w:t>
      </w:r>
    </w:p>
    <w:p w14:paraId="3B9AF5FB" w14:textId="23A9CC9C" w:rsidR="00F66CDD" w:rsidRPr="00BE77F6" w:rsidRDefault="00F66CDD" w:rsidP="00F66CDD">
      <w:pPr>
        <w:pStyle w:val="Sinespaciado"/>
        <w:spacing w:line="276" w:lineRule="auto"/>
        <w:ind w:left="567" w:right="530"/>
        <w:jc w:val="both"/>
        <w:rPr>
          <w:rFonts w:ascii="Times New Roman" w:hAnsi="Times New Roman" w:cs="Times New Roman"/>
          <w:bCs/>
          <w:sz w:val="22"/>
          <w:szCs w:val="22"/>
          <w:lang w:val="ca-ES"/>
        </w:rPr>
      </w:pPr>
      <w:r w:rsidRPr="00BE77F6">
        <w:rPr>
          <w:rFonts w:ascii="Times New Roman" w:hAnsi="Times New Roman" w:cs="Times New Roman"/>
          <w:bCs/>
          <w:sz w:val="22"/>
          <w:szCs w:val="22"/>
          <w:lang w:val="ca-ES"/>
        </w:rPr>
        <w:t xml:space="preserve">No hi ha cap vacuna obligatòria per entrar al país. Tanmateix, es recomana vacunar-se contra l'hepatitis A i B, tètanus i tenir especial cura amb les picades de mosquit. Kareba Viatges informa únicament de les vacunes obligatòries per poder entrar al país al qual es viatjarà. Recomanem consultar sempre amb temps suficient les recomanacions proporcionades pel Ministeri de Sanitat i consum a la web: </w:t>
      </w:r>
    </w:p>
    <w:p w14:paraId="42DB6DE8" w14:textId="67DBC369" w:rsidR="00F66CDD" w:rsidRPr="00BE77F6" w:rsidRDefault="00954A1B" w:rsidP="00F66CDD">
      <w:pPr>
        <w:pStyle w:val="Sinespaciado"/>
        <w:spacing w:line="276" w:lineRule="auto"/>
        <w:ind w:left="567" w:right="530"/>
        <w:jc w:val="both"/>
        <w:rPr>
          <w:rFonts w:ascii="Times New Roman" w:hAnsi="Times New Roman" w:cs="Times New Roman"/>
          <w:bCs/>
          <w:sz w:val="22"/>
          <w:szCs w:val="22"/>
          <w:lang w:val="ca-ES"/>
        </w:rPr>
      </w:pPr>
      <w:hyperlink r:id="rId49" w:history="1">
        <w:r w:rsidRPr="00BE77F6">
          <w:rPr>
            <w:rStyle w:val="Hipervnculo"/>
            <w:rFonts w:ascii="Times New Roman" w:hAnsi="Times New Roman" w:cs="Times New Roman"/>
            <w:bCs/>
            <w:sz w:val="22"/>
            <w:szCs w:val="22"/>
            <w:lang w:val="ca-ES"/>
          </w:rPr>
          <w:t>https://www.sanidad.gob.es/profesionales/saludPaises.do</w:t>
        </w:r>
      </w:hyperlink>
      <w:r w:rsidRPr="00BE77F6">
        <w:rPr>
          <w:rFonts w:ascii="Times New Roman" w:hAnsi="Times New Roman" w:cs="Times New Roman"/>
          <w:bCs/>
          <w:sz w:val="22"/>
          <w:szCs w:val="22"/>
          <w:lang w:val="ca-ES"/>
        </w:rPr>
        <w:t xml:space="preserve"> </w:t>
      </w:r>
      <w:r w:rsidR="00F66CDD" w:rsidRPr="00BE77F6">
        <w:rPr>
          <w:rFonts w:ascii="Times New Roman" w:hAnsi="Times New Roman" w:cs="Times New Roman"/>
          <w:bCs/>
          <w:sz w:val="22"/>
          <w:szCs w:val="22"/>
          <w:lang w:val="ca-ES"/>
        </w:rPr>
        <w:t xml:space="preserve">  </w:t>
      </w:r>
      <w:r w:rsidRPr="00BE77F6">
        <w:rPr>
          <w:rFonts w:ascii="Times New Roman" w:hAnsi="Times New Roman" w:cs="Times New Roman"/>
          <w:bCs/>
          <w:sz w:val="22"/>
          <w:szCs w:val="22"/>
          <w:lang w:val="ca-ES"/>
        </w:rPr>
        <w:t xml:space="preserve"> </w:t>
      </w:r>
    </w:p>
    <w:p w14:paraId="11EEF87F" w14:textId="3BAD8406" w:rsidR="00F66CDD" w:rsidRPr="00BE77F6" w:rsidRDefault="00F66CDD" w:rsidP="00F66CDD">
      <w:pPr>
        <w:pStyle w:val="Sinespaciado"/>
        <w:spacing w:line="276" w:lineRule="auto"/>
        <w:ind w:left="567" w:right="530"/>
        <w:jc w:val="both"/>
        <w:rPr>
          <w:rFonts w:ascii="Times New Roman" w:hAnsi="Times New Roman" w:cs="Times New Roman"/>
          <w:bCs/>
          <w:sz w:val="22"/>
          <w:szCs w:val="22"/>
          <w:lang w:val="ca-ES"/>
        </w:rPr>
      </w:pPr>
      <w:r w:rsidRPr="00BE77F6">
        <w:rPr>
          <w:rFonts w:ascii="Times New Roman" w:hAnsi="Times New Roman" w:cs="Times New Roman"/>
          <w:bCs/>
          <w:sz w:val="22"/>
          <w:szCs w:val="22"/>
          <w:lang w:val="ca-ES"/>
        </w:rPr>
        <w:t xml:space="preserve">També recomanem consultar al telèfon de Sanitat Respon 933 268 901 o al seu web els diferents centres de vacunació: </w:t>
      </w:r>
      <w:hyperlink r:id="rId50" w:history="1">
        <w:r w:rsidR="00954A1B" w:rsidRPr="00BE77F6">
          <w:rPr>
            <w:rStyle w:val="Hipervnculo"/>
            <w:rFonts w:ascii="Times New Roman" w:hAnsi="Times New Roman" w:cs="Times New Roman"/>
            <w:bCs/>
            <w:sz w:val="22"/>
            <w:szCs w:val="22"/>
            <w:lang w:val="ca-ES"/>
          </w:rPr>
          <w:t>https://canalsalut.gencat.cat/ca/salut-a-z/v/vacunacions/index.html</w:t>
        </w:r>
      </w:hyperlink>
      <w:r w:rsidR="00954A1B" w:rsidRPr="00BE77F6">
        <w:rPr>
          <w:rFonts w:ascii="Times New Roman" w:hAnsi="Times New Roman" w:cs="Times New Roman"/>
          <w:bCs/>
          <w:sz w:val="22"/>
          <w:szCs w:val="22"/>
          <w:lang w:val="ca-ES"/>
        </w:rPr>
        <w:t xml:space="preserve"> </w:t>
      </w:r>
      <w:r w:rsidRPr="00BE77F6">
        <w:rPr>
          <w:rFonts w:ascii="Times New Roman" w:hAnsi="Times New Roman" w:cs="Times New Roman"/>
          <w:bCs/>
          <w:sz w:val="22"/>
          <w:szCs w:val="22"/>
          <w:lang w:val="ca-ES"/>
        </w:rPr>
        <w:t xml:space="preserve">      </w:t>
      </w:r>
    </w:p>
    <w:p w14:paraId="3D23F92D" w14:textId="17BFE287" w:rsidR="00CF10AC" w:rsidRPr="00BE77F6" w:rsidRDefault="00F602E6" w:rsidP="008D7088">
      <w:pPr>
        <w:pStyle w:val="Sinespaciado"/>
        <w:spacing w:line="276" w:lineRule="auto"/>
        <w:ind w:left="567" w:right="530"/>
        <w:jc w:val="both"/>
        <w:rPr>
          <w:rFonts w:ascii="Times New Roman" w:hAnsi="Times New Roman" w:cs="Times New Roman"/>
          <w:bCs/>
          <w:sz w:val="22"/>
          <w:szCs w:val="22"/>
          <w:lang w:val="ca-ES"/>
        </w:rPr>
      </w:pPr>
      <w:r w:rsidRPr="00BE77F6">
        <w:rPr>
          <w:rFonts w:ascii="Times New Roman" w:hAnsi="Times New Roman" w:cs="Times New Roman"/>
          <w:bCs/>
          <w:sz w:val="22"/>
          <w:szCs w:val="22"/>
          <w:lang w:val="ca-ES"/>
        </w:rPr>
        <w:t xml:space="preserve"> </w:t>
      </w:r>
    </w:p>
    <w:p w14:paraId="422F39C3" w14:textId="77777777" w:rsidR="00CF10AC" w:rsidRPr="00BE77F6" w:rsidRDefault="00CF10AC" w:rsidP="008D7088">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 xml:space="preserve">Divisa </w:t>
      </w:r>
    </w:p>
    <w:p w14:paraId="6849267B" w14:textId="020EE8AE" w:rsidR="00666565" w:rsidRPr="00BE77F6" w:rsidRDefault="00DF3ABF" w:rsidP="000C6DE9">
      <w:pPr>
        <w:pStyle w:val="Sinespaciado"/>
        <w:spacing w:line="276" w:lineRule="auto"/>
        <w:ind w:left="567"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La moneda oficial és el Quetzal. Es pot viatjar amb euros o dòlars i es recomana canviar a moneda local en bancs o cases de canvi autoritzades.</w:t>
      </w:r>
    </w:p>
    <w:p w14:paraId="69386A85" w14:textId="77777777" w:rsidR="000C6DE9" w:rsidRPr="00BE77F6" w:rsidRDefault="000C6DE9" w:rsidP="000C6DE9">
      <w:pPr>
        <w:pStyle w:val="Sinespaciado"/>
        <w:spacing w:line="276" w:lineRule="auto"/>
        <w:ind w:left="567" w:right="530"/>
        <w:jc w:val="both"/>
        <w:rPr>
          <w:rFonts w:ascii="Times New Roman" w:hAnsi="Times New Roman" w:cs="Times New Roman"/>
          <w:sz w:val="22"/>
          <w:szCs w:val="22"/>
          <w:lang w:val="ca-ES"/>
        </w:rPr>
      </w:pPr>
    </w:p>
    <w:p w14:paraId="262E94D7" w14:textId="0114B40D" w:rsidR="003C07FC" w:rsidRPr="00BE77F6" w:rsidRDefault="00CF10AC" w:rsidP="008D7088">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 xml:space="preserve">Clima </w:t>
      </w:r>
    </w:p>
    <w:p w14:paraId="399DC999" w14:textId="09F903B1" w:rsidR="000C6DE9" w:rsidRPr="00BE77F6" w:rsidRDefault="00026173" w:rsidP="008D7088">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Cs/>
          <w:sz w:val="22"/>
          <w:szCs w:val="22"/>
          <w:lang w:val="ca-ES"/>
        </w:rPr>
        <w:t>El clima del país és tropical i subtropical, de manera que l'altitud determina les temperatures, la mitjana de les quals és 18,3 graus a l'altiplà i 25,3 graus a les costes. Hi ha dues estacions: la seca, de novembre a abril, i la humida, de maig a octubre.</w:t>
      </w:r>
    </w:p>
    <w:p w14:paraId="13BEF86D" w14:textId="77777777" w:rsidR="00C85E36" w:rsidRPr="00BE77F6" w:rsidRDefault="00C85E36" w:rsidP="008D7088">
      <w:pPr>
        <w:pStyle w:val="Sinespaciado"/>
        <w:spacing w:line="276" w:lineRule="auto"/>
        <w:ind w:left="567" w:right="530"/>
        <w:jc w:val="both"/>
        <w:rPr>
          <w:rFonts w:ascii="Times New Roman" w:hAnsi="Times New Roman" w:cs="Times New Roman"/>
          <w:b/>
          <w:sz w:val="22"/>
          <w:szCs w:val="22"/>
          <w:lang w:val="ca-ES"/>
        </w:rPr>
      </w:pPr>
    </w:p>
    <w:p w14:paraId="6410CD1A" w14:textId="3B37C9C7" w:rsidR="003C07FC" w:rsidRPr="00BE77F6" w:rsidRDefault="00DD64F6" w:rsidP="008D7088">
      <w:pPr>
        <w:pStyle w:val="Sinespaciado"/>
        <w:spacing w:line="276" w:lineRule="auto"/>
        <w:ind w:right="530" w:firstLine="566"/>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 xml:space="preserve">Electricitat  </w:t>
      </w:r>
      <w:bookmarkStart w:id="3" w:name="_Hlk155719516"/>
    </w:p>
    <w:p w14:paraId="70D6DEDA" w14:textId="5907CA6D" w:rsidR="003B703A" w:rsidRPr="00BE77F6" w:rsidRDefault="00F21A60" w:rsidP="008D7088">
      <w:pPr>
        <w:pStyle w:val="Sinespaciado"/>
        <w:spacing w:line="276" w:lineRule="auto"/>
        <w:ind w:right="530" w:firstLine="566"/>
        <w:jc w:val="both"/>
        <w:rPr>
          <w:rFonts w:ascii="Times New Roman" w:hAnsi="Times New Roman" w:cs="Times New Roman"/>
          <w:bCs/>
          <w:sz w:val="22"/>
          <w:szCs w:val="22"/>
          <w:highlight w:val="yellow"/>
          <w:lang w:val="ca-ES"/>
        </w:rPr>
      </w:pPr>
      <w:r w:rsidRPr="00BE77F6">
        <w:rPr>
          <w:rFonts w:ascii="Times New Roman" w:hAnsi="Times New Roman" w:cs="Times New Roman"/>
          <w:bCs/>
          <w:sz w:val="22"/>
          <w:szCs w:val="22"/>
          <w:lang w:val="ca-ES"/>
        </w:rPr>
        <w:t>S</w:t>
      </w:r>
      <w:r w:rsidR="003B703A" w:rsidRPr="00BE77F6">
        <w:rPr>
          <w:rFonts w:ascii="Times New Roman" w:hAnsi="Times New Roman" w:cs="Times New Roman"/>
          <w:bCs/>
          <w:sz w:val="22"/>
          <w:szCs w:val="22"/>
          <w:lang w:val="ca-ES"/>
        </w:rPr>
        <w:t>'utilitzen endolls i preses de corrent de tipus C i tipus F. La tensió de xarxa és de 220 V a una freqüència de 60 Hz</w:t>
      </w:r>
    </w:p>
    <w:bookmarkEnd w:id="3"/>
    <w:p w14:paraId="739945D8" w14:textId="77777777" w:rsidR="005310F6" w:rsidRPr="00BE77F6" w:rsidRDefault="005310F6" w:rsidP="008D7088">
      <w:pPr>
        <w:pStyle w:val="Sinespaciado"/>
        <w:spacing w:line="276" w:lineRule="auto"/>
        <w:ind w:left="567" w:right="530"/>
        <w:jc w:val="both"/>
        <w:rPr>
          <w:rFonts w:ascii="Times New Roman" w:hAnsi="Times New Roman" w:cs="Times New Roman"/>
          <w:b/>
          <w:sz w:val="22"/>
          <w:szCs w:val="22"/>
          <w:highlight w:val="yellow"/>
          <w:lang w:val="ca-ES"/>
        </w:rPr>
      </w:pPr>
    </w:p>
    <w:p w14:paraId="7146F198" w14:textId="768E6ACA" w:rsidR="005310F6" w:rsidRPr="00BE77F6" w:rsidRDefault="00144A55" w:rsidP="008D7088">
      <w:pPr>
        <w:pStyle w:val="Sinespaciado"/>
        <w:spacing w:line="276" w:lineRule="auto"/>
        <w:ind w:right="530"/>
        <w:jc w:val="both"/>
        <w:rPr>
          <w:rFonts w:ascii="Times New Roman" w:hAnsi="Times New Roman" w:cs="Times New Roman"/>
          <w:sz w:val="22"/>
          <w:szCs w:val="22"/>
          <w:lang w:val="ca-ES"/>
        </w:rPr>
      </w:pPr>
      <w:r w:rsidRPr="00BE77F6">
        <w:rPr>
          <w:rFonts w:ascii="Times New Roman" w:hAnsi="Times New Roman" w:cs="Times New Roman"/>
          <w:noProof/>
          <w:sz w:val="22"/>
          <w:szCs w:val="22"/>
          <w:lang w:val="ca-ES"/>
        </w:rPr>
        <w:t xml:space="preserve"> </w:t>
      </w:r>
      <w:r w:rsidRPr="00BE77F6">
        <w:rPr>
          <w:rFonts w:ascii="Times New Roman" w:hAnsi="Times New Roman" w:cs="Times New Roman"/>
          <w:noProof/>
          <w:sz w:val="22"/>
          <w:szCs w:val="22"/>
          <w:lang w:val="ca-ES"/>
        </w:rPr>
        <w:tab/>
      </w:r>
      <w:r w:rsidRPr="00BE77F6">
        <w:rPr>
          <w:rFonts w:ascii="Times New Roman" w:hAnsi="Times New Roman" w:cs="Times New Roman"/>
          <w:noProof/>
          <w:sz w:val="22"/>
          <w:szCs w:val="22"/>
          <w:lang w:val="ca-ES"/>
        </w:rPr>
        <w:drawing>
          <wp:inline distT="0" distB="0" distL="0" distR="0" wp14:anchorId="55FAB431" wp14:editId="0DDFA36E">
            <wp:extent cx="1428750" cy="1238250"/>
            <wp:effectExtent l="0" t="0" r="0" b="0"/>
            <wp:docPr id="1334369835" name="Imagen 1" descr="Les clavijas a utilitzar A Guatemala són del tipu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 clavijas a utilizar En Guatemala son del tipo 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r w:rsidRPr="00BE77F6">
        <w:rPr>
          <w:rFonts w:ascii="Times New Roman" w:hAnsi="Times New Roman" w:cs="Times New Roman"/>
          <w:sz w:val="22"/>
          <w:szCs w:val="22"/>
          <w:lang w:val="ca-ES"/>
        </w:rPr>
        <w:t xml:space="preserve"> </w:t>
      </w:r>
      <w:r w:rsidRPr="00BE77F6">
        <w:rPr>
          <w:rFonts w:ascii="Times New Roman" w:hAnsi="Times New Roman" w:cs="Times New Roman"/>
          <w:noProof/>
          <w:sz w:val="22"/>
          <w:szCs w:val="22"/>
          <w:lang w:val="ca-ES"/>
        </w:rPr>
        <w:drawing>
          <wp:inline distT="0" distB="0" distL="0" distR="0" wp14:anchorId="578D6E74" wp14:editId="67D33A85">
            <wp:extent cx="1428750" cy="1238250"/>
            <wp:effectExtent l="0" t="0" r="0" b="0"/>
            <wp:docPr id="997383183" name="Imagen 2" descr="Les clavijas a utilitzar A Guatemala són del tipu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clavijas a utilizar En Guatemala son del tipo B"/>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238250"/>
                    </a:xfrm>
                    <a:prstGeom prst="rect">
                      <a:avLst/>
                    </a:prstGeom>
                    <a:noFill/>
                    <a:ln>
                      <a:noFill/>
                    </a:ln>
                  </pic:spPr>
                </pic:pic>
              </a:graphicData>
            </a:graphic>
          </wp:inline>
        </w:drawing>
      </w:r>
    </w:p>
    <w:p w14:paraId="0A6115AE" w14:textId="77777777" w:rsidR="00681D09" w:rsidRPr="00BE77F6" w:rsidRDefault="00681D09" w:rsidP="008D7088">
      <w:pPr>
        <w:pStyle w:val="Sinespaciado"/>
        <w:spacing w:line="276" w:lineRule="auto"/>
        <w:ind w:left="567" w:right="530"/>
        <w:jc w:val="both"/>
        <w:rPr>
          <w:rFonts w:ascii="Times New Roman" w:hAnsi="Times New Roman" w:cs="Times New Roman"/>
          <w:b/>
          <w:sz w:val="22"/>
          <w:szCs w:val="22"/>
          <w:lang w:val="ca-ES"/>
        </w:rPr>
      </w:pPr>
    </w:p>
    <w:p w14:paraId="3D9364FF" w14:textId="620C3BDA" w:rsidR="00F602E6" w:rsidRPr="00BE77F6" w:rsidRDefault="00F602E6" w:rsidP="008D7088">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 xml:space="preserve">Compartir habitació </w:t>
      </w:r>
    </w:p>
    <w:p w14:paraId="4563EC8E" w14:textId="58D95D1F" w:rsidR="00F602E6" w:rsidRPr="00BE77F6" w:rsidRDefault="00F602E6" w:rsidP="00041D5C">
      <w:pPr>
        <w:pStyle w:val="Sinespaciado"/>
        <w:spacing w:line="276" w:lineRule="auto"/>
        <w:ind w:left="567" w:right="530"/>
        <w:jc w:val="both"/>
        <w:rPr>
          <w:rFonts w:ascii="Times New Roman" w:hAnsi="Times New Roman" w:cs="Times New Roman"/>
          <w:bCs/>
          <w:sz w:val="22"/>
          <w:szCs w:val="22"/>
          <w:lang w:val="ca-ES"/>
        </w:rPr>
      </w:pPr>
      <w:r w:rsidRPr="00BE77F6">
        <w:rPr>
          <w:rFonts w:ascii="Times New Roman" w:hAnsi="Times New Roman" w:cs="Times New Roman"/>
          <w:bCs/>
          <w:sz w:val="22"/>
          <w:szCs w:val="22"/>
          <w:lang w:val="ca-ES"/>
        </w:rPr>
        <w:t xml:space="preserve">El preu dels nostres viatges està indicat per persona en habitació doble. En cas de viatjar només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p w14:paraId="7C5D5CF7" w14:textId="77777777" w:rsidR="00666565" w:rsidRPr="00BE77F6" w:rsidRDefault="00666565" w:rsidP="008D7088">
      <w:pPr>
        <w:pStyle w:val="Sinespaciado"/>
        <w:spacing w:line="276" w:lineRule="auto"/>
        <w:ind w:right="530" w:firstLine="567"/>
        <w:jc w:val="both"/>
        <w:rPr>
          <w:rFonts w:ascii="Times New Roman" w:hAnsi="Times New Roman" w:cs="Times New Roman"/>
          <w:b/>
          <w:sz w:val="22"/>
          <w:szCs w:val="22"/>
          <w:lang w:val="ca-ES"/>
        </w:rPr>
      </w:pPr>
    </w:p>
    <w:p w14:paraId="51FB73B7" w14:textId="77777777" w:rsidR="00C62729" w:rsidRPr="00BE77F6" w:rsidRDefault="00C62729">
      <w:pPr>
        <w:widowControl/>
        <w:suppressAutoHyphens w:val="0"/>
        <w:rPr>
          <w:rFonts w:ascii="Times New Roman" w:hAnsi="Times New Roman" w:cs="Times New Roman"/>
          <w:b/>
          <w:sz w:val="22"/>
          <w:szCs w:val="22"/>
          <w:lang w:val="ca-ES"/>
        </w:rPr>
      </w:pPr>
      <w:r w:rsidRPr="00BE77F6">
        <w:rPr>
          <w:rFonts w:ascii="Times New Roman" w:hAnsi="Times New Roman" w:cs="Times New Roman"/>
          <w:b/>
          <w:sz w:val="22"/>
          <w:szCs w:val="22"/>
          <w:lang w:val="ca-ES"/>
        </w:rPr>
        <w:br w:type="page"/>
      </w:r>
    </w:p>
    <w:p w14:paraId="78F896F5" w14:textId="17B69193" w:rsidR="00A4779D" w:rsidRPr="00BE77F6" w:rsidRDefault="00F602E6" w:rsidP="008D7088">
      <w:pPr>
        <w:pStyle w:val="Sinespaciado"/>
        <w:spacing w:line="276" w:lineRule="auto"/>
        <w:ind w:right="530" w:firstLine="567"/>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lastRenderedPageBreak/>
        <w:t>Allotjament</w:t>
      </w:r>
    </w:p>
    <w:p w14:paraId="73C41AC1" w14:textId="77777777" w:rsidR="00A4779D" w:rsidRPr="00BE77F6" w:rsidRDefault="00A4779D" w:rsidP="008D7088">
      <w:pPr>
        <w:pStyle w:val="Sinespaciado"/>
        <w:spacing w:line="276" w:lineRule="auto"/>
        <w:ind w:left="567" w:right="530"/>
        <w:jc w:val="both"/>
        <w:rPr>
          <w:rFonts w:ascii="Times New Roman" w:hAnsi="Times New Roman" w:cs="Times New Roman"/>
          <w:b/>
          <w:sz w:val="8"/>
          <w:szCs w:val="8"/>
          <w:lang w:val="ca-ES"/>
        </w:rPr>
      </w:pPr>
    </w:p>
    <w:tbl>
      <w:tblPr>
        <w:tblStyle w:val="Tablanormal2"/>
        <w:tblW w:w="0" w:type="auto"/>
        <w:tblInd w:w="567" w:type="dxa"/>
        <w:tblLook w:val="04A0" w:firstRow="1" w:lastRow="0" w:firstColumn="1" w:lastColumn="0" w:noHBand="0" w:noVBand="1"/>
      </w:tblPr>
      <w:tblGrid>
        <w:gridCol w:w="3660"/>
        <w:gridCol w:w="7113"/>
      </w:tblGrid>
      <w:tr w:rsidR="00C62729" w:rsidRPr="00BE77F6" w14:paraId="0312B038" w14:textId="77777777" w:rsidTr="00B32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2E9D3BB1" w14:textId="77777777" w:rsidR="00C62729" w:rsidRPr="00BE77F6" w:rsidRDefault="00C62729" w:rsidP="00B328E8">
            <w:pPr>
              <w:suppressAutoHyphens w:val="0"/>
              <w:spacing w:before="120" w:after="120"/>
              <w:ind w:left="465"/>
              <w:jc w:val="both"/>
              <w:rPr>
                <w:rFonts w:ascii="Times New Roman" w:eastAsia="Times New Roman" w:hAnsi="Times New Roman" w:cs="Times New Roman"/>
                <w:sz w:val="22"/>
                <w:szCs w:val="22"/>
                <w:lang w:val="ca-ES" w:eastAsia="es-ES"/>
              </w:rPr>
            </w:pPr>
            <w:bookmarkStart w:id="4" w:name="_Hlk153291307"/>
            <w:bookmarkStart w:id="5" w:name="_Hlk153531599"/>
            <w:r w:rsidRPr="00BE77F6">
              <w:rPr>
                <w:rFonts w:ascii="Times New Roman" w:eastAsia="Times New Roman" w:hAnsi="Times New Roman" w:cs="Times New Roman"/>
                <w:sz w:val="22"/>
                <w:szCs w:val="22"/>
                <w:lang w:val="ca-ES" w:eastAsia="es-ES"/>
              </w:rPr>
              <w:t>Ciutat</w:t>
            </w:r>
          </w:p>
        </w:tc>
        <w:tc>
          <w:tcPr>
            <w:tcW w:w="7113" w:type="dxa"/>
            <w:hideMark/>
          </w:tcPr>
          <w:p w14:paraId="6107CB64" w14:textId="77777777" w:rsidR="00C62729" w:rsidRPr="00BE77F6" w:rsidRDefault="00C62729" w:rsidP="00B328E8">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rPr>
            </w:pPr>
            <w:r w:rsidRPr="00BE77F6">
              <w:rPr>
                <w:rFonts w:ascii="Times New Roman" w:eastAsia="Times New Roman" w:hAnsi="Times New Roman" w:cs="Times New Roman"/>
                <w:sz w:val="22"/>
                <w:szCs w:val="22"/>
                <w:lang w:val="ca-ES" w:eastAsia="es-ES"/>
              </w:rPr>
              <w:t>Allotjament previst o similar</w:t>
            </w:r>
          </w:p>
        </w:tc>
      </w:tr>
      <w:bookmarkEnd w:id="4"/>
      <w:tr w:rsidR="00C62729" w:rsidRPr="00BE77F6" w14:paraId="5D40FFA8" w14:textId="77777777" w:rsidTr="00B3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hideMark/>
          </w:tcPr>
          <w:p w14:paraId="3BA9702E" w14:textId="62BF562B" w:rsidR="00C62729" w:rsidRPr="00BE77F6" w:rsidRDefault="00C62729" w:rsidP="00B328E8">
            <w:pPr>
              <w:suppressAutoHyphens w:val="0"/>
              <w:spacing w:before="120" w:after="120"/>
              <w:ind w:left="465"/>
              <w:jc w:val="both"/>
              <w:rPr>
                <w:rFonts w:ascii="Times New Roman" w:eastAsia="Times New Roman" w:hAnsi="Times New Roman" w:cs="Times New Roman"/>
                <w:sz w:val="22"/>
                <w:szCs w:val="22"/>
                <w:lang w:val="ca-ES" w:eastAsia="es-ES"/>
              </w:rPr>
            </w:pPr>
            <w:r w:rsidRPr="00BE77F6">
              <w:rPr>
                <w:rFonts w:ascii="Times New Roman" w:hAnsi="Times New Roman" w:cs="Times New Roman"/>
                <w:sz w:val="22"/>
                <w:szCs w:val="22"/>
                <w:lang w:val="ca-ES"/>
              </w:rPr>
              <w:t>Llac Atitl</w:t>
            </w:r>
            <w:r w:rsidR="005B3EFC" w:rsidRPr="00BE77F6">
              <w:rPr>
                <w:rFonts w:ascii="Times New Roman" w:hAnsi="Times New Roman" w:cs="Times New Roman"/>
                <w:sz w:val="22"/>
                <w:szCs w:val="22"/>
                <w:lang w:val="ca-ES"/>
              </w:rPr>
              <w:t>án</w:t>
            </w:r>
          </w:p>
        </w:tc>
        <w:tc>
          <w:tcPr>
            <w:tcW w:w="7113" w:type="dxa"/>
            <w:hideMark/>
          </w:tcPr>
          <w:p w14:paraId="6E41615C" w14:textId="5630699B" w:rsidR="00C62729" w:rsidRPr="00BE77F6" w:rsidRDefault="00C62729" w:rsidP="00B328E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ca-ES" w:eastAsia="es-ES"/>
              </w:rPr>
            </w:pPr>
            <w:r w:rsidRPr="00BE77F6">
              <w:rPr>
                <w:rFonts w:ascii="Times New Roman" w:hAnsi="Times New Roman" w:cs="Times New Roman"/>
                <w:sz w:val="22"/>
                <w:szCs w:val="22"/>
                <w:lang w:val="ca-ES"/>
              </w:rPr>
              <w:t>Hotel Sakcarí o similar</w:t>
            </w:r>
          </w:p>
        </w:tc>
      </w:tr>
      <w:tr w:rsidR="00C62729" w:rsidRPr="00BE77F6" w14:paraId="15530DA7" w14:textId="77777777" w:rsidTr="00B328E8">
        <w:tc>
          <w:tcPr>
            <w:cnfStyle w:val="001000000000" w:firstRow="0" w:lastRow="0" w:firstColumn="1" w:lastColumn="0" w:oddVBand="0" w:evenVBand="0" w:oddHBand="0" w:evenHBand="0" w:firstRowFirstColumn="0" w:firstRowLastColumn="0" w:lastRowFirstColumn="0" w:lastRowLastColumn="0"/>
            <w:tcW w:w="3660" w:type="dxa"/>
            <w:hideMark/>
          </w:tcPr>
          <w:p w14:paraId="219CA5FA" w14:textId="26987EB9" w:rsidR="00C62729" w:rsidRPr="00BE77F6" w:rsidRDefault="00B60C68" w:rsidP="00B328E8">
            <w:pPr>
              <w:suppressAutoHyphens w:val="0"/>
              <w:spacing w:before="120" w:after="120"/>
              <w:ind w:left="465"/>
              <w:jc w:val="both"/>
              <w:rPr>
                <w:rFonts w:ascii="Times New Roman" w:eastAsia="Times New Roman" w:hAnsi="Times New Roman" w:cs="Times New Roman"/>
                <w:sz w:val="22"/>
                <w:szCs w:val="22"/>
                <w:lang w:val="ca-ES" w:eastAsia="es-ES"/>
              </w:rPr>
            </w:pPr>
            <w:r w:rsidRPr="00BE77F6">
              <w:rPr>
                <w:rFonts w:ascii="Times New Roman" w:hAnsi="Times New Roman" w:cs="Times New Roman"/>
                <w:sz w:val="22"/>
                <w:szCs w:val="22"/>
                <w:lang w:val="ca-ES"/>
              </w:rPr>
              <w:t>Antiga</w:t>
            </w:r>
          </w:p>
        </w:tc>
        <w:tc>
          <w:tcPr>
            <w:tcW w:w="7113" w:type="dxa"/>
            <w:hideMark/>
          </w:tcPr>
          <w:p w14:paraId="11982869" w14:textId="4AC22146" w:rsidR="00C62729" w:rsidRPr="00BE77F6" w:rsidRDefault="008B2009" w:rsidP="00B328E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ca-ES" w:eastAsia="es-ES"/>
              </w:rPr>
            </w:pPr>
            <w:r w:rsidRPr="00BE77F6">
              <w:rPr>
                <w:rFonts w:ascii="Times New Roman" w:hAnsi="Times New Roman" w:cs="Times New Roman"/>
                <w:sz w:val="22"/>
                <w:szCs w:val="22"/>
                <w:lang w:val="ca-ES"/>
              </w:rPr>
              <w:t>Hotel Eterna Prim</w:t>
            </w:r>
            <w:r w:rsidR="00D72D47">
              <w:rPr>
                <w:rFonts w:ascii="Times New Roman" w:hAnsi="Times New Roman" w:cs="Times New Roman"/>
                <w:sz w:val="22"/>
                <w:szCs w:val="22"/>
                <w:lang w:val="ca-ES"/>
              </w:rPr>
              <w:t>a</w:t>
            </w:r>
            <w:r w:rsidRPr="00BE77F6">
              <w:rPr>
                <w:rFonts w:ascii="Times New Roman" w:hAnsi="Times New Roman" w:cs="Times New Roman"/>
                <w:sz w:val="22"/>
                <w:szCs w:val="22"/>
                <w:lang w:val="ca-ES"/>
              </w:rPr>
              <w:t>vera o similar</w:t>
            </w:r>
          </w:p>
        </w:tc>
      </w:tr>
      <w:tr w:rsidR="00913508" w:rsidRPr="00BE77F6" w14:paraId="44D274DE" w14:textId="77777777" w:rsidTr="00B3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0" w:type="dxa"/>
          </w:tcPr>
          <w:p w14:paraId="113A7C0A" w14:textId="58DA44A9" w:rsidR="00913508" w:rsidRPr="00BE77F6" w:rsidRDefault="00913508" w:rsidP="00B328E8">
            <w:pPr>
              <w:suppressAutoHyphens w:val="0"/>
              <w:spacing w:before="120" w:after="120"/>
              <w:ind w:left="465"/>
              <w:jc w:val="both"/>
              <w:rPr>
                <w:rFonts w:ascii="Times New Roman" w:hAnsi="Times New Roman" w:cs="Times New Roman"/>
                <w:sz w:val="22"/>
                <w:szCs w:val="22"/>
                <w:lang w:val="ca-ES"/>
              </w:rPr>
            </w:pPr>
            <w:r w:rsidRPr="00BE77F6">
              <w:rPr>
                <w:rStyle w:val="Ninguno"/>
                <w:rFonts w:ascii="Times New Roman" w:hAnsi="Times New Roman" w:cs="Times New Roman"/>
                <w:lang w:val="ca-ES"/>
              </w:rPr>
              <w:t>Quetzaltenango</w:t>
            </w:r>
          </w:p>
        </w:tc>
        <w:tc>
          <w:tcPr>
            <w:tcW w:w="7113" w:type="dxa"/>
          </w:tcPr>
          <w:p w14:paraId="0BB54987" w14:textId="2CD9CECA" w:rsidR="00913508" w:rsidRPr="00BE77F6" w:rsidRDefault="00913508" w:rsidP="00B328E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ca-ES"/>
              </w:rPr>
            </w:pPr>
            <w:r w:rsidRPr="00BE77F6">
              <w:rPr>
                <w:rFonts w:ascii="Times New Roman" w:hAnsi="Times New Roman" w:cs="Times New Roman"/>
                <w:sz w:val="22"/>
                <w:szCs w:val="22"/>
                <w:lang w:val="ca-ES"/>
              </w:rPr>
              <w:t>Bonifaz o similar</w:t>
            </w:r>
          </w:p>
        </w:tc>
      </w:tr>
      <w:tr w:rsidR="00913508" w:rsidRPr="00BE77F6" w14:paraId="0A4C9615" w14:textId="77777777" w:rsidTr="00B328E8">
        <w:tc>
          <w:tcPr>
            <w:cnfStyle w:val="001000000000" w:firstRow="0" w:lastRow="0" w:firstColumn="1" w:lastColumn="0" w:oddVBand="0" w:evenVBand="0" w:oddHBand="0" w:evenHBand="0" w:firstRowFirstColumn="0" w:firstRowLastColumn="0" w:lastRowFirstColumn="0" w:lastRowLastColumn="0"/>
            <w:tcW w:w="3660" w:type="dxa"/>
          </w:tcPr>
          <w:p w14:paraId="7072C456" w14:textId="620FDA38" w:rsidR="00913508" w:rsidRPr="00BE77F6" w:rsidRDefault="00913508" w:rsidP="00B328E8">
            <w:pPr>
              <w:suppressAutoHyphens w:val="0"/>
              <w:spacing w:before="120" w:after="120"/>
              <w:ind w:left="465"/>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Guatemala</w:t>
            </w:r>
          </w:p>
        </w:tc>
        <w:tc>
          <w:tcPr>
            <w:tcW w:w="7113" w:type="dxa"/>
          </w:tcPr>
          <w:p w14:paraId="7DE30BE7" w14:textId="071B3DA4" w:rsidR="00913508" w:rsidRPr="00BE77F6" w:rsidRDefault="00913508" w:rsidP="00B328E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ca-ES"/>
              </w:rPr>
            </w:pPr>
            <w:r w:rsidRPr="00BE77F6">
              <w:rPr>
                <w:rFonts w:ascii="Times New Roman" w:hAnsi="Times New Roman" w:cs="Times New Roman"/>
                <w:sz w:val="22"/>
                <w:szCs w:val="22"/>
                <w:lang w:val="ca-ES"/>
              </w:rPr>
              <w:t>Stofella o similar</w:t>
            </w:r>
          </w:p>
        </w:tc>
      </w:tr>
      <w:tr w:rsidR="00C62729" w:rsidRPr="00BE77F6" w14:paraId="5D8E142F" w14:textId="77777777" w:rsidTr="00B328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32C8C6FE" w14:textId="1CDC3EA4" w:rsidR="00C62729" w:rsidRPr="00BE77F6" w:rsidRDefault="00B60C68" w:rsidP="00B328E8">
            <w:pPr>
              <w:suppressAutoHyphens w:val="0"/>
              <w:spacing w:before="120" w:after="120"/>
              <w:ind w:left="465"/>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Flor</w:t>
            </w:r>
            <w:r w:rsidR="005B3EFC" w:rsidRPr="00BE77F6">
              <w:rPr>
                <w:rFonts w:ascii="Times New Roman" w:hAnsi="Times New Roman" w:cs="Times New Roman"/>
                <w:sz w:val="22"/>
                <w:szCs w:val="22"/>
                <w:lang w:val="ca-ES"/>
              </w:rPr>
              <w:t>e</w:t>
            </w:r>
            <w:r w:rsidRPr="00BE77F6">
              <w:rPr>
                <w:rFonts w:ascii="Times New Roman" w:hAnsi="Times New Roman" w:cs="Times New Roman"/>
                <w:sz w:val="22"/>
                <w:szCs w:val="22"/>
                <w:lang w:val="ca-ES"/>
              </w:rPr>
              <w:t>s</w:t>
            </w:r>
          </w:p>
        </w:tc>
        <w:tc>
          <w:tcPr>
            <w:tcW w:w="7113" w:type="dxa"/>
          </w:tcPr>
          <w:p w14:paraId="5B86CDB2" w14:textId="0428D6A0" w:rsidR="00C62729" w:rsidRPr="00BE77F6" w:rsidRDefault="00B60C68" w:rsidP="00B328E8">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ca-ES"/>
              </w:rPr>
            </w:pPr>
            <w:r w:rsidRPr="00BE77F6">
              <w:rPr>
                <w:rFonts w:ascii="Times New Roman" w:hAnsi="Times New Roman" w:cs="Times New Roman"/>
                <w:sz w:val="22"/>
                <w:szCs w:val="22"/>
                <w:lang w:val="ca-ES"/>
              </w:rPr>
              <w:t>Hotel Peten o similar</w:t>
            </w:r>
          </w:p>
        </w:tc>
      </w:tr>
      <w:tr w:rsidR="00C62729" w:rsidRPr="00BE77F6" w14:paraId="4B297915" w14:textId="77777777" w:rsidTr="00B328E8">
        <w:trPr>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EA925D8" w14:textId="02B24D15" w:rsidR="00C62729" w:rsidRPr="00BE77F6" w:rsidRDefault="00B60C68" w:rsidP="00B328E8">
            <w:pPr>
              <w:suppressAutoHyphens w:val="0"/>
              <w:spacing w:before="120" w:after="120"/>
              <w:ind w:left="465"/>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Livingston</w:t>
            </w:r>
          </w:p>
        </w:tc>
        <w:tc>
          <w:tcPr>
            <w:tcW w:w="7113" w:type="dxa"/>
          </w:tcPr>
          <w:p w14:paraId="2A1D8FFC" w14:textId="0F729B65" w:rsidR="00C62729" w:rsidRPr="00BE77F6" w:rsidRDefault="00B60C68" w:rsidP="00B328E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ca-ES"/>
              </w:rPr>
            </w:pPr>
            <w:r w:rsidRPr="00BE77F6">
              <w:rPr>
                <w:rFonts w:ascii="Times New Roman" w:hAnsi="Times New Roman" w:cs="Times New Roman"/>
                <w:sz w:val="22"/>
                <w:szCs w:val="22"/>
                <w:lang w:val="ca-ES"/>
              </w:rPr>
              <w:t>Hotel Villa Caribe o similar</w:t>
            </w:r>
          </w:p>
        </w:tc>
      </w:tr>
      <w:tr w:rsidR="00C62729" w:rsidRPr="00BE77F6" w14:paraId="6AADF679" w14:textId="77777777" w:rsidTr="00B328E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1116FFDC" w14:textId="54985A59" w:rsidR="00C62729" w:rsidRPr="00BE77F6" w:rsidRDefault="00B60C68" w:rsidP="00B328E8">
            <w:pPr>
              <w:suppressAutoHyphens w:val="0"/>
              <w:spacing w:before="120" w:after="120"/>
              <w:ind w:left="465"/>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Copán</w:t>
            </w:r>
          </w:p>
        </w:tc>
        <w:tc>
          <w:tcPr>
            <w:tcW w:w="7113" w:type="dxa"/>
          </w:tcPr>
          <w:p w14:paraId="3A625D9C" w14:textId="7372F794" w:rsidR="00C62729" w:rsidRPr="00BE77F6" w:rsidRDefault="00B60C68" w:rsidP="00B328E8">
            <w:pPr>
              <w:tabs>
                <w:tab w:val="left" w:pos="1740"/>
              </w:tabs>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lang w:val="ca-ES"/>
              </w:rPr>
            </w:pPr>
            <w:r w:rsidRPr="00BE77F6">
              <w:rPr>
                <w:rFonts w:ascii="Times New Roman" w:hAnsi="Times New Roman" w:cs="Times New Roman"/>
                <w:sz w:val="22"/>
                <w:szCs w:val="22"/>
                <w:lang w:val="ca-ES"/>
              </w:rPr>
              <w:t>Hotel Plaza Magdalena</w:t>
            </w:r>
          </w:p>
        </w:tc>
      </w:tr>
      <w:tr w:rsidR="00C62729" w:rsidRPr="00BE77F6" w14:paraId="296C21E1" w14:textId="77777777" w:rsidTr="00B328E8">
        <w:trPr>
          <w:trHeight w:val="70"/>
        </w:trPr>
        <w:tc>
          <w:tcPr>
            <w:cnfStyle w:val="001000000000" w:firstRow="0" w:lastRow="0" w:firstColumn="1" w:lastColumn="0" w:oddVBand="0" w:evenVBand="0" w:oddHBand="0" w:evenHBand="0" w:firstRowFirstColumn="0" w:firstRowLastColumn="0" w:lastRowFirstColumn="0" w:lastRowLastColumn="0"/>
            <w:tcW w:w="3660" w:type="dxa"/>
            <w:vAlign w:val="center"/>
          </w:tcPr>
          <w:p w14:paraId="2ED560C4" w14:textId="77777777" w:rsidR="00C62729" w:rsidRPr="00BE77F6" w:rsidRDefault="00C62729" w:rsidP="00B328E8">
            <w:pPr>
              <w:suppressAutoHyphens w:val="0"/>
              <w:spacing w:before="120" w:after="120"/>
              <w:ind w:left="465"/>
              <w:jc w:val="both"/>
              <w:rPr>
                <w:rFonts w:ascii="Times New Roman" w:eastAsia="Times New Roman" w:hAnsi="Times New Roman" w:cs="Times New Roman"/>
                <w:sz w:val="22"/>
                <w:szCs w:val="22"/>
                <w:lang w:val="ca-ES" w:eastAsia="es-ES"/>
              </w:rPr>
            </w:pPr>
            <w:r w:rsidRPr="00BE77F6">
              <w:rPr>
                <w:rFonts w:ascii="Times New Roman" w:hAnsi="Times New Roman" w:cs="Times New Roman"/>
                <w:sz w:val="22"/>
                <w:szCs w:val="22"/>
                <w:lang w:val="ca-ES"/>
              </w:rPr>
              <w:t>Monterrico</w:t>
            </w:r>
          </w:p>
        </w:tc>
        <w:tc>
          <w:tcPr>
            <w:tcW w:w="7113" w:type="dxa"/>
          </w:tcPr>
          <w:p w14:paraId="4AEE0CC1" w14:textId="77777777" w:rsidR="00C62729" w:rsidRPr="00BE77F6" w:rsidRDefault="00C62729" w:rsidP="00B328E8">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lang w:val="ca-ES"/>
              </w:rPr>
            </w:pPr>
            <w:r w:rsidRPr="00BE77F6">
              <w:rPr>
                <w:rFonts w:ascii="Times New Roman" w:hAnsi="Times New Roman" w:cs="Times New Roman"/>
                <w:sz w:val="22"/>
                <w:szCs w:val="22"/>
                <w:lang w:val="ca-ES"/>
              </w:rPr>
              <w:t>Hotel Dos Mundos Pacífic o similar</w:t>
            </w:r>
          </w:p>
        </w:tc>
      </w:tr>
      <w:bookmarkEnd w:id="5"/>
    </w:tbl>
    <w:p w14:paraId="63290744" w14:textId="77777777" w:rsidR="008D7088" w:rsidRPr="00BE77F6" w:rsidRDefault="008D7088" w:rsidP="008D7088">
      <w:pPr>
        <w:pStyle w:val="Sinespaciado"/>
        <w:spacing w:line="276" w:lineRule="auto"/>
        <w:ind w:left="567" w:right="530"/>
        <w:jc w:val="both"/>
        <w:rPr>
          <w:rFonts w:ascii="Times New Roman" w:hAnsi="Times New Roman" w:cs="Times New Roman"/>
          <w:b/>
          <w:bCs/>
          <w:sz w:val="22"/>
          <w:szCs w:val="22"/>
          <w:lang w:val="ca-ES"/>
        </w:rPr>
      </w:pPr>
    </w:p>
    <w:p w14:paraId="01F0CC46" w14:textId="0B55519F" w:rsidR="00F602E6" w:rsidRPr="00BE77F6" w:rsidRDefault="00F602E6" w:rsidP="008D7088">
      <w:pPr>
        <w:pStyle w:val="Sinespaciado"/>
        <w:spacing w:line="276" w:lineRule="auto"/>
        <w:ind w:left="567" w:right="530"/>
        <w:jc w:val="both"/>
        <w:rPr>
          <w:rFonts w:ascii="Times New Roman" w:hAnsi="Times New Roman" w:cs="Times New Roman"/>
          <w:b/>
          <w:bCs/>
          <w:sz w:val="22"/>
          <w:szCs w:val="22"/>
          <w:lang w:val="ca-ES"/>
        </w:rPr>
      </w:pPr>
      <w:r w:rsidRPr="00BE77F6">
        <w:rPr>
          <w:rFonts w:ascii="Times New Roman" w:hAnsi="Times New Roman" w:cs="Times New Roman"/>
          <w:b/>
          <w:bCs/>
          <w:sz w:val="22"/>
          <w:szCs w:val="22"/>
          <w:lang w:val="ca-ES"/>
        </w:rPr>
        <w:t xml:space="preserve">Seguretat </w:t>
      </w:r>
    </w:p>
    <w:p w14:paraId="6528D6B3" w14:textId="77777777" w:rsidR="00C62729" w:rsidRPr="00BE77F6" w:rsidRDefault="003D7680" w:rsidP="003D7680">
      <w:pPr>
        <w:pStyle w:val="Sinespaciado"/>
        <w:spacing w:line="276" w:lineRule="auto"/>
        <w:ind w:left="567"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 xml:space="preserve">Es facilita la informació de la situació i requisits del país objecte del viatge d' acord amb la informació publicada a la pàgina web del Ministeri d' Afers Exteriors i Cooperació: </w:t>
      </w:r>
    </w:p>
    <w:p w14:paraId="66C70565" w14:textId="305B310F" w:rsidR="00041D5C" w:rsidRPr="00BE77F6" w:rsidRDefault="00820EDA" w:rsidP="003D7680">
      <w:pPr>
        <w:pStyle w:val="Sinespaciado"/>
        <w:spacing w:line="276" w:lineRule="auto"/>
        <w:ind w:left="567" w:right="530"/>
        <w:jc w:val="both"/>
        <w:rPr>
          <w:rFonts w:ascii="Times New Roman" w:hAnsi="Times New Roman" w:cs="Times New Roman"/>
          <w:sz w:val="22"/>
          <w:szCs w:val="22"/>
          <w:lang w:val="ca-ES"/>
        </w:rPr>
      </w:pPr>
      <w:hyperlink r:id="rId53" w:history="1">
        <w:r w:rsidRPr="00BE77F6">
          <w:rPr>
            <w:rStyle w:val="Hipervnculo"/>
            <w:rFonts w:ascii="Times New Roman" w:hAnsi="Times New Roman" w:cs="Times New Roman"/>
            <w:sz w:val="22"/>
            <w:szCs w:val="22"/>
            <w:lang w:val="ca-ES"/>
          </w:rPr>
          <w:t>https://www.exteriores.gob.es/es/ServiciosAlCiudadano/Paginas/Recomendaciones-de-viaje.aspx</w:t>
        </w:r>
      </w:hyperlink>
      <w:r w:rsidRPr="00BE77F6">
        <w:rPr>
          <w:rFonts w:ascii="Times New Roman" w:hAnsi="Times New Roman" w:cs="Times New Roman"/>
          <w:sz w:val="22"/>
          <w:szCs w:val="22"/>
          <w:lang w:val="ca-ES"/>
        </w:rPr>
        <w:t xml:space="preserve"> </w:t>
      </w:r>
    </w:p>
    <w:p w14:paraId="0D73349E" w14:textId="77777777" w:rsidR="003D7680" w:rsidRPr="00BE77F6" w:rsidRDefault="003D7680" w:rsidP="003D7680">
      <w:pPr>
        <w:pStyle w:val="Sinespaciado"/>
        <w:spacing w:line="276" w:lineRule="auto"/>
        <w:ind w:left="567" w:right="530"/>
        <w:jc w:val="both"/>
        <w:rPr>
          <w:rFonts w:ascii="Times New Roman" w:hAnsi="Times New Roman" w:cs="Times New Roman"/>
          <w:b/>
          <w:bCs/>
          <w:sz w:val="24"/>
          <w:szCs w:val="24"/>
          <w:lang w:val="ca-ES"/>
        </w:rPr>
      </w:pPr>
    </w:p>
    <w:p w14:paraId="6409F7B5" w14:textId="568C7DE8" w:rsidR="00F602E6" w:rsidRPr="00BE77F6" w:rsidRDefault="00F602E6" w:rsidP="00041D5C">
      <w:pPr>
        <w:pStyle w:val="Sinespaciado"/>
        <w:spacing w:line="276" w:lineRule="auto"/>
        <w:ind w:right="530" w:firstLine="567"/>
        <w:jc w:val="both"/>
        <w:rPr>
          <w:rFonts w:ascii="Times New Roman" w:hAnsi="Times New Roman" w:cs="Times New Roman"/>
          <w:sz w:val="22"/>
          <w:szCs w:val="22"/>
          <w:lang w:val="ca-ES"/>
        </w:rPr>
      </w:pPr>
      <w:r w:rsidRPr="00BE77F6">
        <w:rPr>
          <w:rFonts w:ascii="Times New Roman" w:hAnsi="Times New Roman" w:cs="Times New Roman"/>
          <w:b/>
          <w:bCs/>
          <w:sz w:val="22"/>
          <w:szCs w:val="22"/>
          <w:lang w:val="ca-ES"/>
        </w:rPr>
        <w:t xml:space="preserve">Reserva del viatge </w:t>
      </w:r>
    </w:p>
    <w:p w14:paraId="1E461994" w14:textId="77777777" w:rsidR="00994CB8" w:rsidRPr="001F13E2" w:rsidRDefault="00994CB8" w:rsidP="00994CB8">
      <w:pPr>
        <w:pStyle w:val="Sinespaciado"/>
        <w:spacing w:line="276" w:lineRule="auto"/>
        <w:ind w:left="567" w:right="530"/>
        <w:jc w:val="both"/>
        <w:rPr>
          <w:rFonts w:ascii="Times New Roman" w:hAnsi="Times New Roman" w:cs="Times New Roman"/>
          <w:sz w:val="22"/>
          <w:szCs w:val="22"/>
          <w:lang w:val="ca-ES"/>
        </w:rPr>
      </w:pPr>
      <w:r w:rsidRPr="001F13E2">
        <w:rPr>
          <w:rFonts w:ascii="Times New Roman" w:hAnsi="Times New Roman" w:cs="Times New Roman"/>
          <w:sz w:val="22"/>
          <w:szCs w:val="22"/>
          <w:lang w:val="ca-ES"/>
        </w:rPr>
        <w:t xml:space="preserve">Existeixen 3 maneres de formalitzar la inscripció del viatge: </w:t>
      </w:r>
    </w:p>
    <w:p w14:paraId="0250163D" w14:textId="77777777" w:rsidR="00994CB8" w:rsidRPr="001F13E2" w:rsidRDefault="00994CB8" w:rsidP="00994CB8">
      <w:pPr>
        <w:pStyle w:val="Sinespaciado"/>
        <w:numPr>
          <w:ilvl w:val="0"/>
          <w:numId w:val="19"/>
        </w:numPr>
        <w:spacing w:line="276" w:lineRule="auto"/>
        <w:ind w:right="530"/>
        <w:jc w:val="both"/>
        <w:rPr>
          <w:rFonts w:ascii="Times New Roman" w:hAnsi="Times New Roman" w:cs="Times New Roman"/>
          <w:sz w:val="22"/>
          <w:szCs w:val="22"/>
          <w:lang w:val="ca-ES"/>
        </w:rPr>
      </w:pPr>
      <w:r w:rsidRPr="001F13E2">
        <w:rPr>
          <w:rFonts w:ascii="Times New Roman" w:hAnsi="Times New Roman" w:cs="Times New Roman"/>
          <w:sz w:val="22"/>
          <w:szCs w:val="22"/>
          <w:lang w:val="ca-ES"/>
        </w:rPr>
        <w:t xml:space="preserve">Per telèfon: 93 715 66 59 </w:t>
      </w:r>
      <w:bookmarkStart w:id="6" w:name="_Hlk179449253"/>
      <w:bookmarkEnd w:id="6"/>
    </w:p>
    <w:p w14:paraId="5571E2F9" w14:textId="77777777" w:rsidR="00994CB8" w:rsidRPr="001F13E2" w:rsidRDefault="00994CB8" w:rsidP="00994CB8">
      <w:pPr>
        <w:pStyle w:val="Sinespaciado"/>
        <w:numPr>
          <w:ilvl w:val="0"/>
          <w:numId w:val="19"/>
        </w:numPr>
        <w:spacing w:line="276" w:lineRule="auto"/>
        <w:ind w:right="530"/>
        <w:jc w:val="both"/>
        <w:rPr>
          <w:rFonts w:ascii="Times New Roman" w:hAnsi="Times New Roman" w:cs="Times New Roman"/>
          <w:sz w:val="22"/>
          <w:szCs w:val="22"/>
          <w:lang w:val="ca-ES"/>
        </w:rPr>
      </w:pPr>
      <w:r w:rsidRPr="001F13E2">
        <w:rPr>
          <w:rFonts w:ascii="Times New Roman" w:hAnsi="Times New Roman" w:cs="Times New Roman"/>
          <w:sz w:val="22"/>
          <w:szCs w:val="22"/>
          <w:lang w:val="ca-ES"/>
        </w:rPr>
        <w:t xml:space="preserve">Per correu electrònic: kareba@karebaviatges.com </w:t>
      </w:r>
    </w:p>
    <w:p w14:paraId="0D1D48DF" w14:textId="77777777" w:rsidR="00994CB8" w:rsidRPr="001F13E2" w:rsidRDefault="00994CB8" w:rsidP="00994CB8">
      <w:pPr>
        <w:pStyle w:val="Sinespaciado"/>
        <w:numPr>
          <w:ilvl w:val="0"/>
          <w:numId w:val="19"/>
        </w:numPr>
        <w:spacing w:line="276" w:lineRule="auto"/>
        <w:ind w:left="567" w:right="530"/>
        <w:jc w:val="both"/>
        <w:rPr>
          <w:rFonts w:ascii="Times New Roman" w:hAnsi="Times New Roman" w:cs="Times New Roman"/>
          <w:sz w:val="22"/>
          <w:szCs w:val="22"/>
          <w:lang w:val="ca-ES"/>
        </w:rPr>
      </w:pPr>
      <w:r w:rsidRPr="001F13E2">
        <w:rPr>
          <w:rFonts w:ascii="Times New Roman" w:hAnsi="Times New Roman" w:cs="Times New Roman"/>
          <w:sz w:val="22"/>
          <w:szCs w:val="22"/>
          <w:lang w:val="ca-ES"/>
        </w:rPr>
        <w:t xml:space="preserve">3. Presencialment, a les nostres oficines de Kareba Viatges:  </w:t>
      </w:r>
    </w:p>
    <w:p w14:paraId="37815865" w14:textId="77777777" w:rsidR="00994CB8" w:rsidRPr="001F13E2" w:rsidRDefault="00994CB8" w:rsidP="00994CB8">
      <w:pPr>
        <w:pStyle w:val="Sinespaciado"/>
        <w:numPr>
          <w:ilvl w:val="1"/>
          <w:numId w:val="20"/>
        </w:numPr>
        <w:spacing w:line="276" w:lineRule="auto"/>
        <w:ind w:right="530"/>
        <w:jc w:val="both"/>
        <w:rPr>
          <w:rFonts w:ascii="Times New Roman" w:hAnsi="Times New Roman" w:cs="Times New Roman"/>
          <w:bCs/>
          <w:sz w:val="22"/>
          <w:szCs w:val="22"/>
          <w:lang w:val="ca-ES"/>
        </w:rPr>
      </w:pPr>
      <w:r w:rsidRPr="001F13E2">
        <w:rPr>
          <w:rFonts w:ascii="Times New Roman" w:hAnsi="Times New Roman" w:cs="Times New Roman"/>
          <w:bCs/>
          <w:sz w:val="22"/>
          <w:szCs w:val="22"/>
          <w:lang w:val="ca-ES"/>
        </w:rPr>
        <w:t>Ronda de Ponent, 80. 08201, Sabadell</w:t>
      </w:r>
    </w:p>
    <w:p w14:paraId="61C91364" w14:textId="77777777" w:rsidR="00F602E6" w:rsidRPr="00BE77F6" w:rsidRDefault="00F602E6" w:rsidP="008D7088">
      <w:pPr>
        <w:pStyle w:val="Sinespaciado"/>
        <w:spacing w:line="276" w:lineRule="auto"/>
        <w:ind w:left="567" w:right="530"/>
        <w:jc w:val="both"/>
        <w:rPr>
          <w:rFonts w:ascii="Times New Roman" w:hAnsi="Times New Roman" w:cs="Times New Roman"/>
          <w:sz w:val="22"/>
          <w:szCs w:val="22"/>
          <w:lang w:val="ca-ES"/>
        </w:rPr>
      </w:pPr>
    </w:p>
    <w:p w14:paraId="79F9D31E" w14:textId="2A025330" w:rsidR="00F602E6" w:rsidRPr="00BE77F6" w:rsidRDefault="00F602E6" w:rsidP="008D7088">
      <w:pPr>
        <w:pStyle w:val="Sinespaciado"/>
        <w:spacing w:line="276" w:lineRule="auto"/>
        <w:ind w:left="567" w:right="530"/>
        <w:jc w:val="both"/>
        <w:rPr>
          <w:rFonts w:ascii="Times New Roman" w:hAnsi="Times New Roman" w:cs="Times New Roman"/>
          <w:b/>
          <w:bCs/>
          <w:sz w:val="22"/>
          <w:szCs w:val="22"/>
          <w:lang w:val="ca-ES"/>
        </w:rPr>
      </w:pPr>
      <w:r w:rsidRPr="00BE77F6">
        <w:rPr>
          <w:rFonts w:ascii="Times New Roman" w:hAnsi="Times New Roman" w:cs="Times New Roman"/>
          <w:b/>
          <w:bCs/>
          <w:sz w:val="22"/>
          <w:szCs w:val="22"/>
          <w:lang w:val="ca-ES"/>
        </w:rPr>
        <w:t xml:space="preserve">Pagament de la reserva </w:t>
      </w:r>
    </w:p>
    <w:p w14:paraId="00252668" w14:textId="6008617A" w:rsidR="00F602E6" w:rsidRPr="00BE77F6" w:rsidRDefault="00F602E6" w:rsidP="008D7088">
      <w:pPr>
        <w:pStyle w:val="Sinespaciado"/>
        <w:spacing w:line="276" w:lineRule="auto"/>
        <w:ind w:left="567"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 xml:space="preserve">En el moment de formalitzar la inscripció es requereix una paga i senyal del </w:t>
      </w:r>
      <w:r w:rsidR="00994CB8">
        <w:rPr>
          <w:rFonts w:ascii="Times New Roman" w:hAnsi="Times New Roman" w:cs="Times New Roman"/>
          <w:sz w:val="22"/>
          <w:szCs w:val="22"/>
          <w:lang w:val="ca-ES"/>
        </w:rPr>
        <w:t>3</w:t>
      </w:r>
      <w:r w:rsidRPr="00BE77F6">
        <w:rPr>
          <w:rFonts w:ascii="Times New Roman" w:hAnsi="Times New Roman" w:cs="Times New Roman"/>
          <w:sz w:val="22"/>
          <w:szCs w:val="22"/>
          <w:lang w:val="ca-ES"/>
        </w:rPr>
        <w:t xml:space="preserve">0% de l'import del viatge. El pagament es pot realitzar per transferència bancària en el número de compte següent: </w:t>
      </w:r>
    </w:p>
    <w:p w14:paraId="2C3F04AD" w14:textId="77777777" w:rsidR="00F602E6" w:rsidRPr="00BE77F6" w:rsidRDefault="00F602E6" w:rsidP="008D7088">
      <w:pPr>
        <w:pStyle w:val="Sinespaciado"/>
        <w:spacing w:line="276" w:lineRule="auto"/>
        <w:ind w:left="567"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 xml:space="preserve">BANC DE SABADELL: ES33 - 0081 - 0561 - 1100 - 0142 - 2853 </w:t>
      </w:r>
    </w:p>
    <w:p w14:paraId="08A330BA" w14:textId="7E6CC0EA" w:rsidR="00F602E6" w:rsidRPr="00BE77F6" w:rsidRDefault="00F602E6" w:rsidP="008D7088">
      <w:pPr>
        <w:pStyle w:val="Sinespaciado"/>
        <w:spacing w:line="276" w:lineRule="auto"/>
        <w:ind w:left="567"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La inscripció no es considerarà formalitzada fins a la recepció del comprovant bancari de la transferència. També acceptem pagaments mitjançant targeta bancària.</w:t>
      </w:r>
    </w:p>
    <w:p w14:paraId="77910331" w14:textId="77777777" w:rsidR="00F602E6" w:rsidRPr="00BE77F6" w:rsidRDefault="00F602E6" w:rsidP="008D7088">
      <w:pPr>
        <w:pStyle w:val="Sinespaciado"/>
        <w:spacing w:line="276" w:lineRule="auto"/>
        <w:ind w:left="567" w:right="530"/>
        <w:jc w:val="both"/>
        <w:rPr>
          <w:rFonts w:ascii="Times New Roman" w:hAnsi="Times New Roman" w:cs="Times New Roman"/>
          <w:sz w:val="22"/>
          <w:szCs w:val="22"/>
          <w:lang w:val="ca-ES"/>
        </w:rPr>
      </w:pPr>
    </w:p>
    <w:p w14:paraId="113474C7" w14:textId="77777777" w:rsidR="00F602E6" w:rsidRPr="00BE77F6" w:rsidRDefault="00F602E6" w:rsidP="008D7088">
      <w:pPr>
        <w:pStyle w:val="Sinespaciado"/>
        <w:spacing w:line="276" w:lineRule="auto"/>
        <w:ind w:left="567" w:right="530"/>
        <w:jc w:val="both"/>
        <w:rPr>
          <w:rFonts w:ascii="Times New Roman" w:hAnsi="Times New Roman" w:cs="Times New Roman"/>
          <w:b/>
          <w:bCs/>
          <w:sz w:val="22"/>
          <w:szCs w:val="22"/>
          <w:lang w:val="ca-ES"/>
        </w:rPr>
      </w:pPr>
      <w:r w:rsidRPr="00BE77F6">
        <w:rPr>
          <w:rFonts w:ascii="Times New Roman" w:hAnsi="Times New Roman" w:cs="Times New Roman"/>
          <w:b/>
          <w:bCs/>
          <w:sz w:val="22"/>
          <w:szCs w:val="22"/>
          <w:lang w:val="ca-ES"/>
        </w:rPr>
        <w:t xml:space="preserve">Condicions de cancel·lació </w:t>
      </w:r>
    </w:p>
    <w:p w14:paraId="62ED31AF" w14:textId="514E35AD" w:rsidR="00FB4A18" w:rsidRPr="00BE77F6" w:rsidRDefault="00FB4A18" w:rsidP="00341A0C">
      <w:pPr>
        <w:pStyle w:val="Sinespaciado"/>
        <w:spacing w:line="276" w:lineRule="auto"/>
        <w:ind w:left="567"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El viatger en qualsevol moment abans de l'inici del viatge pot resoldre el contracte havent d' abonar una penalització:</w:t>
      </w:r>
    </w:p>
    <w:p w14:paraId="2CE2B5D1" w14:textId="406E1E51" w:rsidR="00B21653" w:rsidRPr="00BE77F6" w:rsidRDefault="00B21653" w:rsidP="004F5874">
      <w:pPr>
        <w:pStyle w:val="Sinespaciado"/>
        <w:numPr>
          <w:ilvl w:val="0"/>
          <w:numId w:val="17"/>
        </w:numPr>
        <w:spacing w:line="276" w:lineRule="auto"/>
        <w:ind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Des de la confirmació de la reserva fins a 90 dies abans del viatge: 25% de l'import total del viatge</w:t>
      </w:r>
    </w:p>
    <w:p w14:paraId="1065DEAE" w14:textId="6B46710A" w:rsidR="00B21653" w:rsidRPr="00BE77F6" w:rsidRDefault="00B21653" w:rsidP="004F5874">
      <w:pPr>
        <w:pStyle w:val="Sinespaciado"/>
        <w:numPr>
          <w:ilvl w:val="0"/>
          <w:numId w:val="17"/>
        </w:numPr>
        <w:spacing w:line="276" w:lineRule="auto"/>
        <w:ind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Des del dia 89 fins al dia 30 abans del viatge: 50% de l'import total del viatge</w:t>
      </w:r>
    </w:p>
    <w:p w14:paraId="6BB9F3C3" w14:textId="695BB361" w:rsidR="00AF2854" w:rsidRPr="00BE77F6" w:rsidRDefault="00B21653" w:rsidP="004F5874">
      <w:pPr>
        <w:pStyle w:val="Sinespaciado"/>
        <w:numPr>
          <w:ilvl w:val="0"/>
          <w:numId w:val="17"/>
        </w:numPr>
        <w:spacing w:line="276" w:lineRule="auto"/>
        <w:ind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Cancel·lacions a partir del dia 29 abans del viatge: 100% de l'import total del viatge</w:t>
      </w:r>
    </w:p>
    <w:p w14:paraId="32A5154F" w14:textId="77777777" w:rsidR="00B21653" w:rsidRPr="00BE77F6" w:rsidRDefault="00B21653" w:rsidP="00B21653">
      <w:pPr>
        <w:pStyle w:val="Sinespaciado"/>
        <w:spacing w:line="276" w:lineRule="auto"/>
        <w:ind w:left="567" w:right="530"/>
        <w:jc w:val="both"/>
        <w:rPr>
          <w:rFonts w:ascii="Times New Roman" w:hAnsi="Times New Roman" w:cs="Times New Roman"/>
          <w:sz w:val="22"/>
          <w:szCs w:val="22"/>
          <w:lang w:val="ca-ES"/>
        </w:rPr>
      </w:pPr>
    </w:p>
    <w:p w14:paraId="46DB94BA" w14:textId="77777777" w:rsidR="00F602E6" w:rsidRPr="00BE77F6" w:rsidRDefault="00F602E6" w:rsidP="008D7088">
      <w:pPr>
        <w:pStyle w:val="Sinespaciado"/>
        <w:spacing w:line="276" w:lineRule="auto"/>
        <w:ind w:left="567" w:right="530"/>
        <w:jc w:val="both"/>
        <w:rPr>
          <w:rFonts w:ascii="Times New Roman" w:hAnsi="Times New Roman" w:cs="Times New Roman"/>
          <w:b/>
          <w:bCs/>
          <w:sz w:val="22"/>
          <w:szCs w:val="22"/>
          <w:lang w:val="ca-ES"/>
        </w:rPr>
      </w:pPr>
      <w:r w:rsidRPr="00BE77F6">
        <w:rPr>
          <w:rFonts w:ascii="Times New Roman" w:hAnsi="Times New Roman" w:cs="Times New Roman"/>
          <w:b/>
          <w:bCs/>
          <w:sz w:val="22"/>
          <w:szCs w:val="22"/>
          <w:lang w:val="ca-ES"/>
        </w:rPr>
        <w:t xml:space="preserve">Condicions de Pagament </w:t>
      </w:r>
    </w:p>
    <w:p w14:paraId="49D02D7F" w14:textId="5B8DD58D" w:rsidR="006B065B" w:rsidRPr="00BE77F6" w:rsidRDefault="006B065B" w:rsidP="006B065B">
      <w:pPr>
        <w:pStyle w:val="Sinespaciado"/>
        <w:spacing w:line="276" w:lineRule="auto"/>
        <w:ind w:left="567" w:right="530"/>
        <w:rPr>
          <w:rFonts w:ascii="Times New Roman" w:hAnsi="Times New Roman" w:cs="Times New Roman"/>
          <w:sz w:val="22"/>
          <w:szCs w:val="22"/>
          <w:lang w:val="ca-ES"/>
        </w:rPr>
      </w:pPr>
      <w:r w:rsidRPr="00BE77F6">
        <w:rPr>
          <w:rFonts w:ascii="Times New Roman" w:hAnsi="Times New Roman" w:cs="Times New Roman"/>
          <w:sz w:val="22"/>
          <w:szCs w:val="22"/>
          <w:lang w:val="ca-ES"/>
        </w:rPr>
        <w:t>En el moment de la reserva: 30% de l'import del viatge</w:t>
      </w:r>
    </w:p>
    <w:p w14:paraId="526E2EFD" w14:textId="376BD219" w:rsidR="006B065B" w:rsidRPr="00BE77F6" w:rsidRDefault="006B065B" w:rsidP="006B065B">
      <w:pPr>
        <w:pStyle w:val="Sinespaciado"/>
        <w:spacing w:line="276" w:lineRule="auto"/>
        <w:ind w:left="567" w:right="530"/>
        <w:rPr>
          <w:rFonts w:ascii="Times New Roman" w:hAnsi="Times New Roman" w:cs="Times New Roman"/>
          <w:sz w:val="22"/>
          <w:szCs w:val="22"/>
          <w:lang w:val="ca-ES"/>
        </w:rPr>
      </w:pPr>
      <w:r w:rsidRPr="00BE77F6">
        <w:rPr>
          <w:rFonts w:ascii="Times New Roman" w:hAnsi="Times New Roman" w:cs="Times New Roman"/>
          <w:sz w:val="22"/>
          <w:szCs w:val="22"/>
          <w:lang w:val="ca-ES"/>
        </w:rPr>
        <w:t>Resta del pagament: 45 dies abans de la sortida</w:t>
      </w:r>
    </w:p>
    <w:p w14:paraId="05CB789B" w14:textId="5AC48C81" w:rsidR="0042584D" w:rsidRPr="00BE77F6" w:rsidRDefault="006B065B" w:rsidP="00B21653">
      <w:pPr>
        <w:pStyle w:val="Sinespaciado"/>
        <w:spacing w:line="276" w:lineRule="auto"/>
        <w:ind w:left="567"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En cas de contractar el viatge dins del termini de 45 dies abans de la sortida, s' haurà d' abonar l'import íntegre del mateix.</w:t>
      </w:r>
    </w:p>
    <w:p w14:paraId="11F57A92" w14:textId="77777777" w:rsidR="00820EDA" w:rsidRPr="00BE77F6" w:rsidRDefault="00820EDA" w:rsidP="00B21653">
      <w:pPr>
        <w:pStyle w:val="Sinespaciado"/>
        <w:spacing w:line="276" w:lineRule="auto"/>
        <w:ind w:left="567" w:right="530"/>
        <w:jc w:val="both"/>
        <w:rPr>
          <w:rFonts w:ascii="Times New Roman" w:hAnsi="Times New Roman" w:cs="Times New Roman"/>
          <w:sz w:val="22"/>
          <w:szCs w:val="22"/>
          <w:lang w:val="ca-ES"/>
        </w:rPr>
      </w:pPr>
    </w:p>
    <w:p w14:paraId="10DD1FC0" w14:textId="77777777" w:rsidR="00681D09" w:rsidRPr="00BE77F6" w:rsidRDefault="00681D09" w:rsidP="00B21653">
      <w:pPr>
        <w:pStyle w:val="Sinespaciado"/>
        <w:spacing w:line="276" w:lineRule="auto"/>
        <w:ind w:left="567" w:right="530"/>
        <w:jc w:val="both"/>
        <w:rPr>
          <w:rFonts w:ascii="Times New Roman" w:hAnsi="Times New Roman" w:cs="Times New Roman"/>
          <w:b/>
          <w:bCs/>
          <w:sz w:val="22"/>
          <w:szCs w:val="22"/>
          <w:lang w:val="ca-ES"/>
        </w:rPr>
      </w:pPr>
    </w:p>
    <w:p w14:paraId="521FC1DE" w14:textId="0E17B5DD" w:rsidR="0042584D" w:rsidRPr="00BE77F6" w:rsidRDefault="0042584D" w:rsidP="00B21653">
      <w:pPr>
        <w:pStyle w:val="Sinespaciado"/>
        <w:spacing w:line="276" w:lineRule="auto"/>
        <w:ind w:left="567" w:right="530"/>
        <w:jc w:val="both"/>
        <w:rPr>
          <w:rFonts w:ascii="Times New Roman" w:hAnsi="Times New Roman" w:cs="Times New Roman"/>
          <w:b/>
          <w:bCs/>
          <w:sz w:val="22"/>
          <w:szCs w:val="22"/>
          <w:lang w:val="ca-ES"/>
        </w:rPr>
      </w:pPr>
      <w:r w:rsidRPr="00BE77F6">
        <w:rPr>
          <w:rFonts w:ascii="Times New Roman" w:hAnsi="Times New Roman" w:cs="Times New Roman"/>
          <w:b/>
          <w:bCs/>
          <w:sz w:val="22"/>
          <w:szCs w:val="22"/>
          <w:lang w:val="ca-ES"/>
        </w:rPr>
        <w:lastRenderedPageBreak/>
        <w:t>Condicions generals de contractació</w:t>
      </w:r>
    </w:p>
    <w:p w14:paraId="6E0208FA" w14:textId="77777777" w:rsidR="009D6CEE" w:rsidRPr="00BE77F6" w:rsidRDefault="0042584D" w:rsidP="00681D09">
      <w:pPr>
        <w:pStyle w:val="Sinespaciado"/>
        <w:spacing w:line="276" w:lineRule="auto"/>
        <w:ind w:left="567"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 xml:space="preserve">Pot trobar les Condicions Generals de contractació mitjançant el següent enllaç: </w:t>
      </w:r>
    </w:p>
    <w:p w14:paraId="76C39506" w14:textId="77777777" w:rsidR="00D748EC" w:rsidRPr="001F13E2" w:rsidRDefault="00D748EC" w:rsidP="00D748EC">
      <w:pPr>
        <w:pStyle w:val="Sinespaciado"/>
        <w:ind w:left="567"/>
        <w:rPr>
          <w:rFonts w:ascii="Times New Roman" w:hAnsi="Times New Roman" w:cs="Times New Roman"/>
          <w:sz w:val="22"/>
          <w:szCs w:val="22"/>
          <w:lang w:val="ca-ES"/>
        </w:rPr>
      </w:pPr>
      <w:hyperlink r:id="rId54" w:history="1">
        <w:r w:rsidRPr="001F13E2">
          <w:rPr>
            <w:rStyle w:val="Hipervnculo"/>
            <w:rFonts w:ascii="Times New Roman" w:hAnsi="Times New Roman" w:cs="Times New Roman"/>
            <w:sz w:val="22"/>
            <w:szCs w:val="22"/>
            <w:lang w:val="ca-ES"/>
          </w:rPr>
          <w:t>https://karebaviatges.com/condicions-de-contractacio</w:t>
        </w:r>
      </w:hyperlink>
    </w:p>
    <w:p w14:paraId="4B07B4F0" w14:textId="77777777" w:rsidR="00BC2619" w:rsidRPr="00BE77F6" w:rsidRDefault="00BC2619" w:rsidP="00681D09">
      <w:pPr>
        <w:pStyle w:val="Sinespaciado"/>
        <w:spacing w:line="276" w:lineRule="auto"/>
        <w:ind w:left="567" w:right="530"/>
        <w:jc w:val="both"/>
        <w:rPr>
          <w:rFonts w:ascii="Times New Roman" w:hAnsi="Times New Roman" w:cs="Times New Roman"/>
          <w:sz w:val="22"/>
          <w:szCs w:val="22"/>
          <w:lang w:val="ca-ES"/>
        </w:rPr>
      </w:pPr>
    </w:p>
    <w:p w14:paraId="3EAF7D33" w14:textId="116BFE92" w:rsidR="009D6CEE" w:rsidRPr="00BE77F6" w:rsidRDefault="009D6CEE" w:rsidP="009D6CEE">
      <w:pPr>
        <w:pStyle w:val="Sinespaciado"/>
        <w:spacing w:line="276" w:lineRule="auto"/>
        <w:ind w:left="567" w:right="530"/>
        <w:jc w:val="both"/>
        <w:rPr>
          <w:rFonts w:ascii="Times New Roman" w:hAnsi="Times New Roman" w:cs="Times New Roman"/>
          <w:b/>
          <w:sz w:val="22"/>
          <w:szCs w:val="22"/>
          <w:lang w:val="ca-ES"/>
        </w:rPr>
      </w:pPr>
      <w:r w:rsidRPr="00BE77F6">
        <w:rPr>
          <w:rFonts w:ascii="Times New Roman" w:hAnsi="Times New Roman" w:cs="Times New Roman"/>
          <w:b/>
          <w:sz w:val="22"/>
          <w:szCs w:val="22"/>
          <w:lang w:val="ca-ES"/>
        </w:rPr>
        <w:t>Formulari d'informació normalitzada per a contractes de viatge combinat</w:t>
      </w:r>
    </w:p>
    <w:p w14:paraId="220E30A8" w14:textId="09B6A39D" w:rsidR="009D6CEE" w:rsidRPr="00BE77F6" w:rsidRDefault="009D6CEE" w:rsidP="009D6CEE">
      <w:pPr>
        <w:pStyle w:val="Sinespaciado"/>
        <w:spacing w:line="276" w:lineRule="auto"/>
        <w:ind w:left="567" w:right="530"/>
        <w:jc w:val="both"/>
        <w:rPr>
          <w:rFonts w:ascii="Times New Roman" w:hAnsi="Times New Roman" w:cs="Times New Roman"/>
          <w:sz w:val="22"/>
          <w:szCs w:val="22"/>
          <w:lang w:val="ca-ES"/>
        </w:rPr>
      </w:pPr>
      <w:r w:rsidRPr="00BE77F6">
        <w:rPr>
          <w:rFonts w:ascii="Times New Roman" w:hAnsi="Times New Roman" w:cs="Times New Roman"/>
          <w:sz w:val="22"/>
          <w:szCs w:val="22"/>
          <w:lang w:val="ca-ES"/>
        </w:rPr>
        <w:t xml:space="preserve">Pot trobar el Formulari mitjançant el següent enllaç: </w:t>
      </w:r>
    </w:p>
    <w:p w14:paraId="633FBEEE" w14:textId="77777777" w:rsidR="00D748EC" w:rsidRPr="00534D6B" w:rsidRDefault="00D748EC" w:rsidP="00D748EC">
      <w:pPr>
        <w:pStyle w:val="Sinespaciado"/>
        <w:spacing w:line="276" w:lineRule="auto"/>
        <w:ind w:left="567" w:right="530"/>
        <w:jc w:val="both"/>
        <w:rPr>
          <w:rFonts w:ascii="Times New Roman" w:hAnsi="Times New Roman" w:cs="Times New Roman"/>
          <w:sz w:val="22"/>
          <w:szCs w:val="22"/>
        </w:rPr>
      </w:pPr>
      <w:hyperlink r:id="rId55" w:history="1">
        <w:r w:rsidRPr="001F13E2">
          <w:rPr>
            <w:rStyle w:val="Hipervnculo"/>
            <w:rFonts w:ascii="Times New Roman" w:hAnsi="Times New Roman" w:cs="Times New Roman"/>
            <w:sz w:val="22"/>
            <w:szCs w:val="22"/>
            <w:lang w:val="ca-ES"/>
          </w:rPr>
          <w:t>https://karebaviatges.com/condicions-de-contractacio</w:t>
        </w:r>
      </w:hyperlink>
    </w:p>
    <w:p w14:paraId="6353EE1D" w14:textId="7D5AD6DA" w:rsidR="00BC2619" w:rsidRPr="00BE77F6" w:rsidRDefault="00BC2619" w:rsidP="009D6CEE">
      <w:pPr>
        <w:pStyle w:val="Sinespaciado"/>
        <w:spacing w:line="276" w:lineRule="auto"/>
        <w:ind w:left="567" w:right="530"/>
        <w:jc w:val="both"/>
        <w:rPr>
          <w:rFonts w:ascii="Times New Roman" w:eastAsia="Times New Roman" w:hAnsi="Times New Roman" w:cs="Times New Roman"/>
          <w:b/>
          <w:bCs/>
          <w:sz w:val="32"/>
          <w:szCs w:val="32"/>
          <w:lang w:val="ca-ES"/>
        </w:rPr>
      </w:pPr>
    </w:p>
    <w:sectPr w:rsidR="00BC2619" w:rsidRPr="00BE77F6" w:rsidSect="00681D09">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71111" w14:textId="77777777" w:rsidR="00E84EFE" w:rsidRDefault="00E84EFE">
      <w:r>
        <w:separator/>
      </w:r>
    </w:p>
  </w:endnote>
  <w:endnote w:type="continuationSeparator" w:id="0">
    <w:p w14:paraId="76224FBE" w14:textId="77777777" w:rsidR="00E84EFE" w:rsidRDefault="00E84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9C83B" w14:textId="77777777" w:rsidR="007F19A1" w:rsidRDefault="0006460E">
    <w:pPr>
      <w:jc w:val="center"/>
    </w:pPr>
    <w:r>
      <w:rPr>
        <w:noProof/>
        <w:lang w:eastAsia="es-ES"/>
      </w:rPr>
      <w:drawing>
        <wp:inline distT="0" distB="0" distL="0" distR="0" wp14:anchorId="64A6CE8F" wp14:editId="737C9137">
          <wp:extent cx="7564120" cy="4794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77777777" w:rsidR="007F19A1" w:rsidRDefault="0006460E">
    <w:pPr>
      <w:jc w:val="center"/>
    </w:pPr>
    <w:r>
      <w:rPr>
        <w:noProof/>
        <w:lang w:eastAsia="es-ES"/>
      </w:rPr>
      <w:drawing>
        <wp:inline distT="0" distB="0" distL="0" distR="0" wp14:anchorId="30921EFA" wp14:editId="0B1082C4">
          <wp:extent cx="7564120" cy="479416"/>
          <wp:effectExtent l="0" t="0" r="0" b="0"/>
          <wp:docPr id="418515489" name="Imagen 41851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53DB3" w14:textId="77777777" w:rsidR="007F19A1" w:rsidRDefault="007F19A1"/>
  <w:p w14:paraId="5B930DC0" w14:textId="77777777" w:rsidR="007F19A1" w:rsidRDefault="007F19A1"/>
  <w:p w14:paraId="60F1FAC5" w14:textId="77777777" w:rsidR="007F19A1" w:rsidRDefault="0006460E">
    <w:pPr>
      <w:jc w:val="center"/>
    </w:pPr>
    <w:r>
      <w:rPr>
        <w:noProof/>
        <w:lang w:eastAsia="es-ES"/>
      </w:rPr>
      <w:drawing>
        <wp:inline distT="0" distB="0" distL="0" distR="0" wp14:anchorId="6CF5F7F5" wp14:editId="78CBBFDB">
          <wp:extent cx="7564120" cy="47941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5DFAC" w14:textId="77777777" w:rsidR="00E84EFE" w:rsidRDefault="00E84EFE">
      <w:r>
        <w:separator/>
      </w:r>
    </w:p>
  </w:footnote>
  <w:footnote w:type="continuationSeparator" w:id="0">
    <w:p w14:paraId="7612D810" w14:textId="77777777" w:rsidR="00E84EFE" w:rsidRDefault="00E84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1F26" w14:textId="77777777" w:rsidR="007F19A1" w:rsidRDefault="0006460E">
    <w:pPr>
      <w:jc w:val="center"/>
    </w:pPr>
    <w:r>
      <w:rPr>
        <w:noProof/>
        <w:lang w:eastAsia="es-ES"/>
      </w:rPr>
      <w:drawing>
        <wp:inline distT="0" distB="0" distL="0" distR="0" wp14:anchorId="18E75078" wp14:editId="7FC95200">
          <wp:extent cx="7564120" cy="1146818"/>
          <wp:effectExtent l="0" t="0" r="0" b="0"/>
          <wp:docPr id="2009072866" name="Imagen 200907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68D48" w14:textId="77777777" w:rsidR="007F19A1" w:rsidRDefault="0006460E">
    <w:pPr>
      <w:jc w:val="center"/>
    </w:pPr>
    <w:r>
      <w:rPr>
        <w:noProof/>
        <w:lang w:eastAsia="es-ES"/>
      </w:rPr>
      <w:drawing>
        <wp:inline distT="0" distB="0" distL="0" distR="0" wp14:anchorId="067AC8B8" wp14:editId="57D6D51B">
          <wp:extent cx="7564120" cy="114681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BFAB4" w14:textId="77777777" w:rsidR="007F19A1" w:rsidRDefault="0006460E">
    <w:pPr>
      <w:jc w:val="center"/>
    </w:pPr>
    <w:r>
      <w:rPr>
        <w:noProof/>
        <w:lang w:eastAsia="es-ES"/>
      </w:rPr>
      <w:drawing>
        <wp:inline distT="0" distB="0" distL="0" distR="0" wp14:anchorId="69438DCE" wp14:editId="24EEF456">
          <wp:extent cx="7564120" cy="1146818"/>
          <wp:effectExtent l="0" t="0" r="0" b="0"/>
          <wp:docPr id="1229581661" name="Imagen 122958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5E1A0" w14:textId="77777777" w:rsidR="007F19A1" w:rsidRDefault="0006460E">
    <w:pPr>
      <w:jc w:val="center"/>
    </w:pPr>
    <w:r>
      <w:rPr>
        <w:noProof/>
        <w:lang w:eastAsia="es-ES"/>
      </w:rPr>
      <w:drawing>
        <wp:inline distT="0" distB="0" distL="0" distR="0" wp14:anchorId="56B17FA5" wp14:editId="3975E89B">
          <wp:extent cx="7564120" cy="114681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4"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5"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8"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3C8B60C0"/>
    <w:multiLevelType w:val="hybridMultilevel"/>
    <w:tmpl w:val="79566660"/>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3"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4953413C"/>
    <w:multiLevelType w:val="hybridMultilevel"/>
    <w:tmpl w:val="3536E4EE"/>
    <w:lvl w:ilvl="0" w:tplc="7E8079CE">
      <w:start w:val="4"/>
      <w:numFmt w:val="bullet"/>
      <w:lvlText w:val="-"/>
      <w:lvlJc w:val="left"/>
      <w:pPr>
        <w:ind w:left="927" w:hanging="360"/>
      </w:pPr>
      <w:rPr>
        <w:rFonts w:ascii="Times New Roman" w:eastAsia="Times New Roman" w:hAnsi="Times New Roman" w:cs="Times New Roman" w:hint="default"/>
      </w:rPr>
    </w:lvl>
    <w:lvl w:ilvl="1" w:tplc="0C0A0003" w:tentative="1">
      <w:start w:val="1"/>
      <w:numFmt w:val="bullet"/>
      <w:lvlText w:val="o"/>
      <w:lvlJc w:val="left"/>
      <w:pPr>
        <w:ind w:left="1647" w:hanging="360"/>
      </w:pPr>
      <w:rPr>
        <w:rFonts w:ascii="Courier New" w:hAnsi="Courier New" w:cs="Courier New" w:hint="default"/>
      </w:rPr>
    </w:lvl>
    <w:lvl w:ilvl="2" w:tplc="0C0A0005" w:tentative="1">
      <w:start w:val="1"/>
      <w:numFmt w:val="bullet"/>
      <w:lvlText w:val=""/>
      <w:lvlJc w:val="left"/>
      <w:pPr>
        <w:ind w:left="2367" w:hanging="360"/>
      </w:pPr>
      <w:rPr>
        <w:rFonts w:ascii="Wingdings" w:hAnsi="Wingdings" w:hint="default"/>
      </w:rPr>
    </w:lvl>
    <w:lvl w:ilvl="3" w:tplc="0C0A0001" w:tentative="1">
      <w:start w:val="1"/>
      <w:numFmt w:val="bullet"/>
      <w:lvlText w:val=""/>
      <w:lvlJc w:val="left"/>
      <w:pPr>
        <w:ind w:left="3087" w:hanging="360"/>
      </w:pPr>
      <w:rPr>
        <w:rFonts w:ascii="Symbol" w:hAnsi="Symbol" w:hint="default"/>
      </w:rPr>
    </w:lvl>
    <w:lvl w:ilvl="4" w:tplc="0C0A0003" w:tentative="1">
      <w:start w:val="1"/>
      <w:numFmt w:val="bullet"/>
      <w:lvlText w:val="o"/>
      <w:lvlJc w:val="left"/>
      <w:pPr>
        <w:ind w:left="3807" w:hanging="360"/>
      </w:pPr>
      <w:rPr>
        <w:rFonts w:ascii="Courier New" w:hAnsi="Courier New" w:cs="Courier New" w:hint="default"/>
      </w:rPr>
    </w:lvl>
    <w:lvl w:ilvl="5" w:tplc="0C0A0005" w:tentative="1">
      <w:start w:val="1"/>
      <w:numFmt w:val="bullet"/>
      <w:lvlText w:val=""/>
      <w:lvlJc w:val="left"/>
      <w:pPr>
        <w:ind w:left="4527" w:hanging="360"/>
      </w:pPr>
      <w:rPr>
        <w:rFonts w:ascii="Wingdings" w:hAnsi="Wingdings" w:hint="default"/>
      </w:rPr>
    </w:lvl>
    <w:lvl w:ilvl="6" w:tplc="0C0A0001" w:tentative="1">
      <w:start w:val="1"/>
      <w:numFmt w:val="bullet"/>
      <w:lvlText w:val=""/>
      <w:lvlJc w:val="left"/>
      <w:pPr>
        <w:ind w:left="5247" w:hanging="360"/>
      </w:pPr>
      <w:rPr>
        <w:rFonts w:ascii="Symbol" w:hAnsi="Symbol" w:hint="default"/>
      </w:rPr>
    </w:lvl>
    <w:lvl w:ilvl="7" w:tplc="0C0A0003" w:tentative="1">
      <w:start w:val="1"/>
      <w:numFmt w:val="bullet"/>
      <w:lvlText w:val="o"/>
      <w:lvlJc w:val="left"/>
      <w:pPr>
        <w:ind w:left="5967" w:hanging="360"/>
      </w:pPr>
      <w:rPr>
        <w:rFonts w:ascii="Courier New" w:hAnsi="Courier New" w:cs="Courier New" w:hint="default"/>
      </w:rPr>
    </w:lvl>
    <w:lvl w:ilvl="8" w:tplc="0C0A0005" w:tentative="1">
      <w:start w:val="1"/>
      <w:numFmt w:val="bullet"/>
      <w:lvlText w:val=""/>
      <w:lvlJc w:val="left"/>
      <w:pPr>
        <w:ind w:left="6687" w:hanging="360"/>
      </w:pPr>
      <w:rPr>
        <w:rFonts w:ascii="Wingdings" w:hAnsi="Wingdings" w:hint="default"/>
      </w:rPr>
    </w:lvl>
  </w:abstractNum>
  <w:abstractNum w:abstractNumId="15"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6"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16cid:durableId="1361278027">
    <w:abstractNumId w:val="12"/>
  </w:num>
  <w:num w:numId="2" w16cid:durableId="1374310530">
    <w:abstractNumId w:val="16"/>
  </w:num>
  <w:num w:numId="3" w16cid:durableId="1420327165">
    <w:abstractNumId w:val="0"/>
  </w:num>
  <w:num w:numId="4" w16cid:durableId="948509187">
    <w:abstractNumId w:val="6"/>
  </w:num>
  <w:num w:numId="5" w16cid:durableId="1186673886">
    <w:abstractNumId w:val="18"/>
  </w:num>
  <w:num w:numId="6" w16cid:durableId="715784266">
    <w:abstractNumId w:val="15"/>
  </w:num>
  <w:num w:numId="7" w16cid:durableId="66268199">
    <w:abstractNumId w:val="5"/>
  </w:num>
  <w:num w:numId="8" w16cid:durableId="703406834">
    <w:abstractNumId w:val="9"/>
  </w:num>
  <w:num w:numId="9" w16cid:durableId="221404113">
    <w:abstractNumId w:val="4"/>
  </w:num>
  <w:num w:numId="10" w16cid:durableId="364910495">
    <w:abstractNumId w:val="17"/>
  </w:num>
  <w:num w:numId="11" w16cid:durableId="1025642344">
    <w:abstractNumId w:val="10"/>
  </w:num>
  <w:num w:numId="12" w16cid:durableId="747700631">
    <w:abstractNumId w:val="13"/>
  </w:num>
  <w:num w:numId="13" w16cid:durableId="97146953">
    <w:abstractNumId w:val="8"/>
  </w:num>
  <w:num w:numId="14" w16cid:durableId="41293523">
    <w:abstractNumId w:val="11"/>
  </w:num>
  <w:num w:numId="15" w16cid:durableId="368337477">
    <w:abstractNumId w:val="12"/>
  </w:num>
  <w:num w:numId="16" w16cid:durableId="426115455">
    <w:abstractNumId w:val="3"/>
  </w:num>
  <w:num w:numId="17" w16cid:durableId="1033267074">
    <w:abstractNumId w:val="2"/>
  </w:num>
  <w:num w:numId="18" w16cid:durableId="1990670814">
    <w:abstractNumId w:val="14"/>
  </w:num>
  <w:num w:numId="19" w16cid:durableId="50463546">
    <w:abstractNumId w:val="1"/>
  </w:num>
  <w:num w:numId="20" w16cid:durableId="20478742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50E4"/>
    <w:rsid w:val="00005197"/>
    <w:rsid w:val="00012735"/>
    <w:rsid w:val="000257D0"/>
    <w:rsid w:val="00026173"/>
    <w:rsid w:val="00027722"/>
    <w:rsid w:val="00040105"/>
    <w:rsid w:val="00041D5C"/>
    <w:rsid w:val="000527D8"/>
    <w:rsid w:val="00052BBD"/>
    <w:rsid w:val="000565EC"/>
    <w:rsid w:val="00056CFC"/>
    <w:rsid w:val="0006460E"/>
    <w:rsid w:val="00081C7D"/>
    <w:rsid w:val="000835C5"/>
    <w:rsid w:val="0009036E"/>
    <w:rsid w:val="00091F6D"/>
    <w:rsid w:val="00093028"/>
    <w:rsid w:val="000A1FEF"/>
    <w:rsid w:val="000B49B7"/>
    <w:rsid w:val="000B4A69"/>
    <w:rsid w:val="000C3C21"/>
    <w:rsid w:val="000C4134"/>
    <w:rsid w:val="000C6DE9"/>
    <w:rsid w:val="000D52B9"/>
    <w:rsid w:val="000D5B37"/>
    <w:rsid w:val="000F7AB6"/>
    <w:rsid w:val="00101293"/>
    <w:rsid w:val="001021F9"/>
    <w:rsid w:val="001023DA"/>
    <w:rsid w:val="001135B8"/>
    <w:rsid w:val="0011472F"/>
    <w:rsid w:val="00116AB5"/>
    <w:rsid w:val="001210C1"/>
    <w:rsid w:val="00136730"/>
    <w:rsid w:val="00144A55"/>
    <w:rsid w:val="00150C21"/>
    <w:rsid w:val="00173D0B"/>
    <w:rsid w:val="00181377"/>
    <w:rsid w:val="00193CC4"/>
    <w:rsid w:val="00197AB9"/>
    <w:rsid w:val="001A2CA0"/>
    <w:rsid w:val="001A3E6B"/>
    <w:rsid w:val="001B4420"/>
    <w:rsid w:val="001C1193"/>
    <w:rsid w:val="001C740C"/>
    <w:rsid w:val="001D0785"/>
    <w:rsid w:val="001F1B4A"/>
    <w:rsid w:val="001F7147"/>
    <w:rsid w:val="001F7165"/>
    <w:rsid w:val="002036D6"/>
    <w:rsid w:val="0021061D"/>
    <w:rsid w:val="0021357F"/>
    <w:rsid w:val="00215AB0"/>
    <w:rsid w:val="00216DC2"/>
    <w:rsid w:val="00226199"/>
    <w:rsid w:val="00226745"/>
    <w:rsid w:val="00241FCC"/>
    <w:rsid w:val="00253760"/>
    <w:rsid w:val="00284DE7"/>
    <w:rsid w:val="00286B06"/>
    <w:rsid w:val="0029520C"/>
    <w:rsid w:val="002962F4"/>
    <w:rsid w:val="002966D7"/>
    <w:rsid w:val="002973DE"/>
    <w:rsid w:val="002A17D1"/>
    <w:rsid w:val="002B1B69"/>
    <w:rsid w:val="002B27B8"/>
    <w:rsid w:val="002D747F"/>
    <w:rsid w:val="002E5BB1"/>
    <w:rsid w:val="002F1CA5"/>
    <w:rsid w:val="002F7219"/>
    <w:rsid w:val="003122D1"/>
    <w:rsid w:val="0032495E"/>
    <w:rsid w:val="00330383"/>
    <w:rsid w:val="00330B8F"/>
    <w:rsid w:val="0034163E"/>
    <w:rsid w:val="00341A0C"/>
    <w:rsid w:val="0037331C"/>
    <w:rsid w:val="00373C3D"/>
    <w:rsid w:val="003753AE"/>
    <w:rsid w:val="00385C39"/>
    <w:rsid w:val="00393DC4"/>
    <w:rsid w:val="00395662"/>
    <w:rsid w:val="003A31E4"/>
    <w:rsid w:val="003A3260"/>
    <w:rsid w:val="003A358B"/>
    <w:rsid w:val="003B4675"/>
    <w:rsid w:val="003B703A"/>
    <w:rsid w:val="003C07FC"/>
    <w:rsid w:val="003D2FD3"/>
    <w:rsid w:val="003D7680"/>
    <w:rsid w:val="003E789C"/>
    <w:rsid w:val="0042584D"/>
    <w:rsid w:val="0043049C"/>
    <w:rsid w:val="00432EAB"/>
    <w:rsid w:val="0044419A"/>
    <w:rsid w:val="00445C7E"/>
    <w:rsid w:val="004525E0"/>
    <w:rsid w:val="00453CB9"/>
    <w:rsid w:val="00454CCE"/>
    <w:rsid w:val="00490898"/>
    <w:rsid w:val="00494C69"/>
    <w:rsid w:val="0049581A"/>
    <w:rsid w:val="004A3612"/>
    <w:rsid w:val="004B0A3B"/>
    <w:rsid w:val="004B527B"/>
    <w:rsid w:val="004B63B7"/>
    <w:rsid w:val="004C49E4"/>
    <w:rsid w:val="004C502B"/>
    <w:rsid w:val="004D79EA"/>
    <w:rsid w:val="004E5970"/>
    <w:rsid w:val="004F5874"/>
    <w:rsid w:val="005002B8"/>
    <w:rsid w:val="0050078F"/>
    <w:rsid w:val="00503415"/>
    <w:rsid w:val="00504FE7"/>
    <w:rsid w:val="00505C39"/>
    <w:rsid w:val="00524382"/>
    <w:rsid w:val="00530DAC"/>
    <w:rsid w:val="005310F6"/>
    <w:rsid w:val="00535C1F"/>
    <w:rsid w:val="005402C1"/>
    <w:rsid w:val="00543FDB"/>
    <w:rsid w:val="00546ED2"/>
    <w:rsid w:val="0055140C"/>
    <w:rsid w:val="0055436A"/>
    <w:rsid w:val="00554BDA"/>
    <w:rsid w:val="0055562C"/>
    <w:rsid w:val="005573EF"/>
    <w:rsid w:val="00560F12"/>
    <w:rsid w:val="0056217C"/>
    <w:rsid w:val="00567F75"/>
    <w:rsid w:val="00571F9A"/>
    <w:rsid w:val="005737C0"/>
    <w:rsid w:val="005766AC"/>
    <w:rsid w:val="00595508"/>
    <w:rsid w:val="005B3EFC"/>
    <w:rsid w:val="005C222F"/>
    <w:rsid w:val="005C4281"/>
    <w:rsid w:val="005D262B"/>
    <w:rsid w:val="005D4245"/>
    <w:rsid w:val="005E1207"/>
    <w:rsid w:val="005F07E1"/>
    <w:rsid w:val="0061001B"/>
    <w:rsid w:val="0061061A"/>
    <w:rsid w:val="00627ACC"/>
    <w:rsid w:val="00652826"/>
    <w:rsid w:val="00656ABF"/>
    <w:rsid w:val="00666565"/>
    <w:rsid w:val="00681D09"/>
    <w:rsid w:val="00687F00"/>
    <w:rsid w:val="006B065B"/>
    <w:rsid w:val="006C1A7C"/>
    <w:rsid w:val="006C25A6"/>
    <w:rsid w:val="00703637"/>
    <w:rsid w:val="007119A8"/>
    <w:rsid w:val="00717885"/>
    <w:rsid w:val="007205C3"/>
    <w:rsid w:val="0073012E"/>
    <w:rsid w:val="0073681D"/>
    <w:rsid w:val="007468F2"/>
    <w:rsid w:val="00747A7B"/>
    <w:rsid w:val="00750C7E"/>
    <w:rsid w:val="007615A3"/>
    <w:rsid w:val="00762858"/>
    <w:rsid w:val="00765BF9"/>
    <w:rsid w:val="00772C76"/>
    <w:rsid w:val="0077392A"/>
    <w:rsid w:val="00776ADC"/>
    <w:rsid w:val="0078657B"/>
    <w:rsid w:val="007D1F00"/>
    <w:rsid w:val="007E27B9"/>
    <w:rsid w:val="007F19A1"/>
    <w:rsid w:val="00800CE2"/>
    <w:rsid w:val="00811009"/>
    <w:rsid w:val="00820EDA"/>
    <w:rsid w:val="00821340"/>
    <w:rsid w:val="00835148"/>
    <w:rsid w:val="00845A74"/>
    <w:rsid w:val="00861199"/>
    <w:rsid w:val="00884352"/>
    <w:rsid w:val="00894C2C"/>
    <w:rsid w:val="008A2AFA"/>
    <w:rsid w:val="008B2009"/>
    <w:rsid w:val="008B54CC"/>
    <w:rsid w:val="008C7F4C"/>
    <w:rsid w:val="008D7088"/>
    <w:rsid w:val="008E217C"/>
    <w:rsid w:val="008E37CA"/>
    <w:rsid w:val="008E40E3"/>
    <w:rsid w:val="00903520"/>
    <w:rsid w:val="00906E2F"/>
    <w:rsid w:val="00913508"/>
    <w:rsid w:val="00914DE8"/>
    <w:rsid w:val="00915A00"/>
    <w:rsid w:val="00922523"/>
    <w:rsid w:val="009242AC"/>
    <w:rsid w:val="00930562"/>
    <w:rsid w:val="00931FB8"/>
    <w:rsid w:val="009330CF"/>
    <w:rsid w:val="00947C57"/>
    <w:rsid w:val="00954A1B"/>
    <w:rsid w:val="009646A7"/>
    <w:rsid w:val="00973453"/>
    <w:rsid w:val="00973AAF"/>
    <w:rsid w:val="00980968"/>
    <w:rsid w:val="00994CB8"/>
    <w:rsid w:val="00995857"/>
    <w:rsid w:val="009B53DA"/>
    <w:rsid w:val="009B6AE5"/>
    <w:rsid w:val="009D6CEE"/>
    <w:rsid w:val="009F246D"/>
    <w:rsid w:val="009F2E15"/>
    <w:rsid w:val="009F4380"/>
    <w:rsid w:val="00A04865"/>
    <w:rsid w:val="00A12360"/>
    <w:rsid w:val="00A15BB9"/>
    <w:rsid w:val="00A15C35"/>
    <w:rsid w:val="00A23EF6"/>
    <w:rsid w:val="00A31278"/>
    <w:rsid w:val="00A31970"/>
    <w:rsid w:val="00A43709"/>
    <w:rsid w:val="00A4779D"/>
    <w:rsid w:val="00A61D0F"/>
    <w:rsid w:val="00A623D0"/>
    <w:rsid w:val="00A6598F"/>
    <w:rsid w:val="00A66914"/>
    <w:rsid w:val="00A710C5"/>
    <w:rsid w:val="00A862C0"/>
    <w:rsid w:val="00AC2E9E"/>
    <w:rsid w:val="00AC3EAD"/>
    <w:rsid w:val="00AC592E"/>
    <w:rsid w:val="00AE505C"/>
    <w:rsid w:val="00AE51EE"/>
    <w:rsid w:val="00AE6A02"/>
    <w:rsid w:val="00AE7B9F"/>
    <w:rsid w:val="00AF192B"/>
    <w:rsid w:val="00AF2854"/>
    <w:rsid w:val="00B07B14"/>
    <w:rsid w:val="00B16431"/>
    <w:rsid w:val="00B2013D"/>
    <w:rsid w:val="00B21653"/>
    <w:rsid w:val="00B244A9"/>
    <w:rsid w:val="00B34CE3"/>
    <w:rsid w:val="00B34DEC"/>
    <w:rsid w:val="00B40D10"/>
    <w:rsid w:val="00B47428"/>
    <w:rsid w:val="00B57378"/>
    <w:rsid w:val="00B60C68"/>
    <w:rsid w:val="00B74543"/>
    <w:rsid w:val="00B91EB2"/>
    <w:rsid w:val="00B9757E"/>
    <w:rsid w:val="00BC2619"/>
    <w:rsid w:val="00BC5E96"/>
    <w:rsid w:val="00BD2918"/>
    <w:rsid w:val="00BD633E"/>
    <w:rsid w:val="00BE5776"/>
    <w:rsid w:val="00BE67A6"/>
    <w:rsid w:val="00BE77F6"/>
    <w:rsid w:val="00C06C51"/>
    <w:rsid w:val="00C232A2"/>
    <w:rsid w:val="00C2373B"/>
    <w:rsid w:val="00C24D39"/>
    <w:rsid w:val="00C26EA6"/>
    <w:rsid w:val="00C33B6A"/>
    <w:rsid w:val="00C44748"/>
    <w:rsid w:val="00C45156"/>
    <w:rsid w:val="00C62729"/>
    <w:rsid w:val="00C6686B"/>
    <w:rsid w:val="00C75297"/>
    <w:rsid w:val="00C75A5D"/>
    <w:rsid w:val="00C75B03"/>
    <w:rsid w:val="00C7691F"/>
    <w:rsid w:val="00C80E06"/>
    <w:rsid w:val="00C8107F"/>
    <w:rsid w:val="00C81D1A"/>
    <w:rsid w:val="00C85E36"/>
    <w:rsid w:val="00CA4114"/>
    <w:rsid w:val="00CD3D1C"/>
    <w:rsid w:val="00CE3926"/>
    <w:rsid w:val="00CF10AC"/>
    <w:rsid w:val="00CF4363"/>
    <w:rsid w:val="00D07043"/>
    <w:rsid w:val="00D138C7"/>
    <w:rsid w:val="00D24F75"/>
    <w:rsid w:val="00D36777"/>
    <w:rsid w:val="00D43165"/>
    <w:rsid w:val="00D43EC5"/>
    <w:rsid w:val="00D5681F"/>
    <w:rsid w:val="00D61030"/>
    <w:rsid w:val="00D627C1"/>
    <w:rsid w:val="00D647B0"/>
    <w:rsid w:val="00D65EB9"/>
    <w:rsid w:val="00D72D47"/>
    <w:rsid w:val="00D748EC"/>
    <w:rsid w:val="00D92971"/>
    <w:rsid w:val="00D976A4"/>
    <w:rsid w:val="00DA1A73"/>
    <w:rsid w:val="00DA3642"/>
    <w:rsid w:val="00DC071A"/>
    <w:rsid w:val="00DC0F30"/>
    <w:rsid w:val="00DD1229"/>
    <w:rsid w:val="00DD64F6"/>
    <w:rsid w:val="00DF3ABF"/>
    <w:rsid w:val="00E173F8"/>
    <w:rsid w:val="00E40F46"/>
    <w:rsid w:val="00E433C3"/>
    <w:rsid w:val="00E464BE"/>
    <w:rsid w:val="00E8360F"/>
    <w:rsid w:val="00E84EFE"/>
    <w:rsid w:val="00E879A3"/>
    <w:rsid w:val="00E93CB9"/>
    <w:rsid w:val="00EA2ADB"/>
    <w:rsid w:val="00EB04CB"/>
    <w:rsid w:val="00EB43E4"/>
    <w:rsid w:val="00EC2E44"/>
    <w:rsid w:val="00EC5C43"/>
    <w:rsid w:val="00ED2523"/>
    <w:rsid w:val="00ED5261"/>
    <w:rsid w:val="00ED5E33"/>
    <w:rsid w:val="00F07CD9"/>
    <w:rsid w:val="00F10BA6"/>
    <w:rsid w:val="00F12B65"/>
    <w:rsid w:val="00F17F5A"/>
    <w:rsid w:val="00F21A60"/>
    <w:rsid w:val="00F22FD9"/>
    <w:rsid w:val="00F2519F"/>
    <w:rsid w:val="00F35815"/>
    <w:rsid w:val="00F359F9"/>
    <w:rsid w:val="00F432D5"/>
    <w:rsid w:val="00F50AF4"/>
    <w:rsid w:val="00F5136C"/>
    <w:rsid w:val="00F52F0A"/>
    <w:rsid w:val="00F556DD"/>
    <w:rsid w:val="00F602E6"/>
    <w:rsid w:val="00F60923"/>
    <w:rsid w:val="00F62E10"/>
    <w:rsid w:val="00F648B2"/>
    <w:rsid w:val="00F66CDD"/>
    <w:rsid w:val="00F674A2"/>
    <w:rsid w:val="00F77E94"/>
    <w:rsid w:val="00F80497"/>
    <w:rsid w:val="00F82A91"/>
    <w:rsid w:val="00F8524D"/>
    <w:rsid w:val="00F90E7E"/>
    <w:rsid w:val="00F949BB"/>
    <w:rsid w:val="00FA7272"/>
    <w:rsid w:val="00FB0693"/>
    <w:rsid w:val="00FB4A18"/>
    <w:rsid w:val="00FC11FC"/>
    <w:rsid w:val="00FC5980"/>
    <w:rsid w:val="00FD4E47"/>
    <w:rsid w:val="00FD6438"/>
    <w:rsid w:val="00FE2A76"/>
    <w:rsid w:val="00FE2B51"/>
    <w:rsid w:val="00FE643F"/>
    <w:rsid w:val="00FE659E"/>
    <w:rsid w:val="00FF0E3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EC5"/>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character" w:customStyle="1" w:styleId="Ninguno">
    <w:name w:val="Ninguno"/>
    <w:rsid w:val="0055436A"/>
    <w:rPr>
      <w:lang w:val="de-DE"/>
    </w:rPr>
  </w:style>
  <w:style w:type="character" w:styleId="Textodelmarcadordeposicin">
    <w:name w:val="Placeholder Text"/>
    <w:basedOn w:val="Fuentedeprrafopredeter"/>
    <w:uiPriority w:val="99"/>
    <w:semiHidden/>
    <w:rsid w:val="00E8360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48322">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23064188">
      <w:bodyDiv w:val="1"/>
      <w:marLeft w:val="0"/>
      <w:marRight w:val="0"/>
      <w:marTop w:val="0"/>
      <w:marBottom w:val="0"/>
      <w:divBdr>
        <w:top w:val="none" w:sz="0" w:space="0" w:color="auto"/>
        <w:left w:val="none" w:sz="0" w:space="0" w:color="auto"/>
        <w:bottom w:val="none" w:sz="0" w:space="0" w:color="auto"/>
        <w:right w:val="none" w:sz="0" w:space="0" w:color="auto"/>
      </w:divBdr>
      <w:divsChild>
        <w:div w:id="1693535118">
          <w:marLeft w:val="0"/>
          <w:marRight w:val="0"/>
          <w:marTop w:val="0"/>
          <w:marBottom w:val="0"/>
          <w:divBdr>
            <w:top w:val="none" w:sz="0" w:space="0" w:color="auto"/>
            <w:left w:val="none" w:sz="0" w:space="0" w:color="auto"/>
            <w:bottom w:val="none" w:sz="0" w:space="0" w:color="auto"/>
            <w:right w:val="none" w:sz="0" w:space="0" w:color="auto"/>
          </w:divBdr>
          <w:divsChild>
            <w:div w:id="1814373418">
              <w:marLeft w:val="0"/>
              <w:marRight w:val="0"/>
              <w:marTop w:val="0"/>
              <w:marBottom w:val="0"/>
              <w:divBdr>
                <w:top w:val="none" w:sz="0" w:space="0" w:color="auto"/>
                <w:left w:val="none" w:sz="0" w:space="0" w:color="auto"/>
                <w:bottom w:val="none" w:sz="0" w:space="0" w:color="auto"/>
                <w:right w:val="none" w:sz="0" w:space="0" w:color="auto"/>
              </w:divBdr>
              <w:divsChild>
                <w:div w:id="2097900921">
                  <w:marLeft w:val="0"/>
                  <w:marRight w:val="0"/>
                  <w:marTop w:val="0"/>
                  <w:marBottom w:val="0"/>
                  <w:divBdr>
                    <w:top w:val="none" w:sz="0" w:space="0" w:color="auto"/>
                    <w:left w:val="none" w:sz="0" w:space="0" w:color="auto"/>
                    <w:bottom w:val="none" w:sz="0" w:space="0" w:color="auto"/>
                    <w:right w:val="none" w:sz="0" w:space="0" w:color="auto"/>
                  </w:divBdr>
                  <w:divsChild>
                    <w:div w:id="19298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630">
          <w:marLeft w:val="0"/>
          <w:marRight w:val="0"/>
          <w:marTop w:val="0"/>
          <w:marBottom w:val="0"/>
          <w:divBdr>
            <w:top w:val="none" w:sz="0" w:space="0" w:color="auto"/>
            <w:left w:val="none" w:sz="0" w:space="0" w:color="auto"/>
            <w:bottom w:val="none" w:sz="0" w:space="0" w:color="auto"/>
            <w:right w:val="none" w:sz="0" w:space="0" w:color="auto"/>
          </w:divBdr>
          <w:divsChild>
            <w:div w:id="1328170761">
              <w:marLeft w:val="0"/>
              <w:marRight w:val="0"/>
              <w:marTop w:val="0"/>
              <w:marBottom w:val="0"/>
              <w:divBdr>
                <w:top w:val="none" w:sz="0" w:space="0" w:color="auto"/>
                <w:left w:val="none" w:sz="0" w:space="0" w:color="auto"/>
                <w:bottom w:val="none" w:sz="0" w:space="0" w:color="auto"/>
                <w:right w:val="none" w:sz="0" w:space="0" w:color="auto"/>
              </w:divBdr>
              <w:divsChild>
                <w:div w:id="1941840203">
                  <w:marLeft w:val="0"/>
                  <w:marRight w:val="0"/>
                  <w:marTop w:val="0"/>
                  <w:marBottom w:val="0"/>
                  <w:divBdr>
                    <w:top w:val="none" w:sz="0" w:space="0" w:color="auto"/>
                    <w:left w:val="none" w:sz="0" w:space="0" w:color="auto"/>
                    <w:bottom w:val="none" w:sz="0" w:space="0" w:color="auto"/>
                    <w:right w:val="none" w:sz="0" w:space="0" w:color="auto"/>
                  </w:divBdr>
                  <w:divsChild>
                    <w:div w:id="548154699">
                      <w:marLeft w:val="0"/>
                      <w:marRight w:val="0"/>
                      <w:marTop w:val="0"/>
                      <w:marBottom w:val="0"/>
                      <w:divBdr>
                        <w:top w:val="none" w:sz="0" w:space="0" w:color="auto"/>
                        <w:left w:val="none" w:sz="0" w:space="0" w:color="auto"/>
                        <w:bottom w:val="none" w:sz="0" w:space="0" w:color="auto"/>
                        <w:right w:val="none" w:sz="0" w:space="0" w:color="auto"/>
                      </w:divBdr>
                    </w:div>
                    <w:div w:id="643660441">
                      <w:marLeft w:val="0"/>
                      <w:marRight w:val="0"/>
                      <w:marTop w:val="0"/>
                      <w:marBottom w:val="0"/>
                      <w:divBdr>
                        <w:top w:val="none" w:sz="0" w:space="0" w:color="auto"/>
                        <w:left w:val="none" w:sz="0" w:space="0" w:color="auto"/>
                        <w:bottom w:val="none" w:sz="0" w:space="0" w:color="auto"/>
                        <w:right w:val="none" w:sz="0" w:space="0" w:color="auto"/>
                      </w:divBdr>
                    </w:div>
                  </w:divsChild>
                </w:div>
                <w:div w:id="1164127053">
                  <w:marLeft w:val="0"/>
                  <w:marRight w:val="0"/>
                  <w:marTop w:val="0"/>
                  <w:marBottom w:val="0"/>
                  <w:divBdr>
                    <w:top w:val="none" w:sz="0" w:space="0" w:color="auto"/>
                    <w:left w:val="none" w:sz="0" w:space="0" w:color="auto"/>
                    <w:bottom w:val="none" w:sz="0" w:space="0" w:color="auto"/>
                    <w:right w:val="none" w:sz="0" w:space="0" w:color="auto"/>
                  </w:divBdr>
                  <w:divsChild>
                    <w:div w:id="4689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929540588">
      <w:bodyDiv w:val="1"/>
      <w:marLeft w:val="0"/>
      <w:marRight w:val="0"/>
      <w:marTop w:val="0"/>
      <w:marBottom w:val="0"/>
      <w:divBdr>
        <w:top w:val="none" w:sz="0" w:space="0" w:color="auto"/>
        <w:left w:val="none" w:sz="0" w:space="0" w:color="auto"/>
        <w:bottom w:val="none" w:sz="0" w:space="0" w:color="auto"/>
        <w:right w:val="none" w:sz="0" w:space="0" w:color="auto"/>
      </w:divBdr>
      <w:divsChild>
        <w:div w:id="337662871">
          <w:marLeft w:val="0"/>
          <w:marRight w:val="0"/>
          <w:marTop w:val="0"/>
          <w:marBottom w:val="0"/>
          <w:divBdr>
            <w:top w:val="none" w:sz="0" w:space="0" w:color="auto"/>
            <w:left w:val="none" w:sz="0" w:space="0" w:color="auto"/>
            <w:bottom w:val="none" w:sz="0" w:space="0" w:color="auto"/>
            <w:right w:val="none" w:sz="0" w:space="0" w:color="auto"/>
          </w:divBdr>
          <w:divsChild>
            <w:div w:id="381632637">
              <w:marLeft w:val="0"/>
              <w:marRight w:val="0"/>
              <w:marTop w:val="0"/>
              <w:marBottom w:val="0"/>
              <w:divBdr>
                <w:top w:val="none" w:sz="0" w:space="0" w:color="auto"/>
                <w:left w:val="none" w:sz="0" w:space="0" w:color="auto"/>
                <w:bottom w:val="none" w:sz="0" w:space="0" w:color="auto"/>
                <w:right w:val="none" w:sz="0" w:space="0" w:color="auto"/>
              </w:divBdr>
              <w:divsChild>
                <w:div w:id="1894804121">
                  <w:marLeft w:val="0"/>
                  <w:marRight w:val="0"/>
                  <w:marTop w:val="0"/>
                  <w:marBottom w:val="0"/>
                  <w:divBdr>
                    <w:top w:val="none" w:sz="0" w:space="0" w:color="auto"/>
                    <w:left w:val="none" w:sz="0" w:space="0" w:color="auto"/>
                    <w:bottom w:val="none" w:sz="0" w:space="0" w:color="auto"/>
                    <w:right w:val="none" w:sz="0" w:space="0" w:color="auto"/>
                  </w:divBdr>
                  <w:divsChild>
                    <w:div w:id="12059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8719">
          <w:marLeft w:val="0"/>
          <w:marRight w:val="0"/>
          <w:marTop w:val="0"/>
          <w:marBottom w:val="0"/>
          <w:divBdr>
            <w:top w:val="none" w:sz="0" w:space="0" w:color="auto"/>
            <w:left w:val="none" w:sz="0" w:space="0" w:color="auto"/>
            <w:bottom w:val="none" w:sz="0" w:space="0" w:color="auto"/>
            <w:right w:val="none" w:sz="0" w:space="0" w:color="auto"/>
          </w:divBdr>
          <w:divsChild>
            <w:div w:id="2106681934">
              <w:marLeft w:val="0"/>
              <w:marRight w:val="0"/>
              <w:marTop w:val="0"/>
              <w:marBottom w:val="0"/>
              <w:divBdr>
                <w:top w:val="none" w:sz="0" w:space="0" w:color="auto"/>
                <w:left w:val="none" w:sz="0" w:space="0" w:color="auto"/>
                <w:bottom w:val="none" w:sz="0" w:space="0" w:color="auto"/>
                <w:right w:val="none" w:sz="0" w:space="0" w:color="auto"/>
              </w:divBdr>
              <w:divsChild>
                <w:div w:id="1003780976">
                  <w:marLeft w:val="0"/>
                  <w:marRight w:val="0"/>
                  <w:marTop w:val="0"/>
                  <w:marBottom w:val="0"/>
                  <w:divBdr>
                    <w:top w:val="none" w:sz="0" w:space="0" w:color="auto"/>
                    <w:left w:val="none" w:sz="0" w:space="0" w:color="auto"/>
                    <w:bottom w:val="none" w:sz="0" w:space="0" w:color="auto"/>
                    <w:right w:val="none" w:sz="0" w:space="0" w:color="auto"/>
                  </w:divBdr>
                  <w:divsChild>
                    <w:div w:id="1445230381">
                      <w:marLeft w:val="0"/>
                      <w:marRight w:val="0"/>
                      <w:marTop w:val="0"/>
                      <w:marBottom w:val="0"/>
                      <w:divBdr>
                        <w:top w:val="none" w:sz="0" w:space="0" w:color="auto"/>
                        <w:left w:val="none" w:sz="0" w:space="0" w:color="auto"/>
                        <w:bottom w:val="none" w:sz="0" w:space="0" w:color="auto"/>
                        <w:right w:val="none" w:sz="0" w:space="0" w:color="auto"/>
                      </w:divBdr>
                    </w:div>
                    <w:div w:id="405886530">
                      <w:marLeft w:val="0"/>
                      <w:marRight w:val="0"/>
                      <w:marTop w:val="0"/>
                      <w:marBottom w:val="0"/>
                      <w:divBdr>
                        <w:top w:val="none" w:sz="0" w:space="0" w:color="auto"/>
                        <w:left w:val="none" w:sz="0" w:space="0" w:color="auto"/>
                        <w:bottom w:val="none" w:sz="0" w:space="0" w:color="auto"/>
                        <w:right w:val="none" w:sz="0" w:space="0" w:color="auto"/>
                      </w:divBdr>
                    </w:div>
                  </w:divsChild>
                </w:div>
                <w:div w:id="728501112">
                  <w:marLeft w:val="0"/>
                  <w:marRight w:val="0"/>
                  <w:marTop w:val="0"/>
                  <w:marBottom w:val="0"/>
                  <w:divBdr>
                    <w:top w:val="none" w:sz="0" w:space="0" w:color="auto"/>
                    <w:left w:val="none" w:sz="0" w:space="0" w:color="auto"/>
                    <w:bottom w:val="none" w:sz="0" w:space="0" w:color="auto"/>
                    <w:right w:val="none" w:sz="0" w:space="0" w:color="auto"/>
                  </w:divBdr>
                  <w:divsChild>
                    <w:div w:id="19280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2138452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9" Type="http://schemas.openxmlformats.org/officeDocument/2006/relationships/header" Target="header10.xml"/><Relationship Id="rId21" Type="http://schemas.openxmlformats.org/officeDocument/2006/relationships/image" Target="media/image15.png"/><Relationship Id="rId34" Type="http://schemas.openxmlformats.org/officeDocument/2006/relationships/footer" Target="footer6.xml"/><Relationship Id="rId42" Type="http://schemas.openxmlformats.org/officeDocument/2006/relationships/header" Target="header12.xml"/><Relationship Id="rId47" Type="http://schemas.openxmlformats.org/officeDocument/2006/relationships/image" Target="media/image18.jpeg"/><Relationship Id="rId50" Type="http://schemas.openxmlformats.org/officeDocument/2006/relationships/hyperlink" Target="https://canalsalut.gencat.cat/ca/salut-a-z/v/vacunacions/index.html" TargetMode="External"/><Relationship Id="rId55" Type="http://schemas.openxmlformats.org/officeDocument/2006/relationships/hyperlink" Target="https://karebaviatges.com/condicions-de-contractacio"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eader" Target="header5.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footer" Target="footer9.xml"/><Relationship Id="rId45" Type="http://schemas.openxmlformats.org/officeDocument/2006/relationships/header" Target="header13.xml"/><Relationship Id="rId53" Type="http://schemas.openxmlformats.org/officeDocument/2006/relationships/hyperlink" Target="https://www.exteriores.gob.es/es/ServiciosAlCiudadano/Paginas/Recomendaciones-de-viaje.aspx" TargetMode="Externa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footer" Target="footer10.xml"/><Relationship Id="rId48" Type="http://schemas.openxmlformats.org/officeDocument/2006/relationships/image" Target="media/image19.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header" Target="header7.xml"/><Relationship Id="rId38" Type="http://schemas.openxmlformats.org/officeDocument/2006/relationships/footer" Target="footer8.xml"/><Relationship Id="rId46" Type="http://schemas.openxmlformats.org/officeDocument/2006/relationships/footer" Target="footer12.xml"/><Relationship Id="rId20" Type="http://schemas.openxmlformats.org/officeDocument/2006/relationships/image" Target="media/image14.png"/><Relationship Id="rId41" Type="http://schemas.openxmlformats.org/officeDocument/2006/relationships/header" Target="header11.xml"/><Relationship Id="rId54" Type="http://schemas.openxmlformats.org/officeDocument/2006/relationships/hyperlink" Target="https://karebaviatges.com/condicions-de-contractacio"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3.xml"/><Relationship Id="rId36" Type="http://schemas.openxmlformats.org/officeDocument/2006/relationships/header" Target="header9.xml"/><Relationship Id="rId49" Type="http://schemas.openxmlformats.org/officeDocument/2006/relationships/hyperlink" Target="https://www.sanidad.gob.es/profesionales/saludPaises.do" TargetMode="Externa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footer" Target="footer11.xml"/><Relationship Id="rId52" Type="http://schemas.openxmlformats.org/officeDocument/2006/relationships/image" Target="media/image21.jpeg"/></Relationships>
</file>

<file path=word/_rels/footer11.xml.rels><?xml version="1.0" encoding="UTF-8" standalone="yes"?>
<Relationships xmlns="http://schemas.openxmlformats.org/package/2006/relationships"><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1" Type="http://schemas.openxmlformats.org/officeDocument/2006/relationships/image" Target="media/image17.png"/></Relationships>
</file>

<file path=word/_rels/footer8.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1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header6.xml.rels><?xml version="1.0" encoding="UTF-8" standalone="yes"?>
<Relationships xmlns="http://schemas.openxmlformats.org/package/2006/relationships"><Relationship Id="rId1" Type="http://schemas.openxmlformats.org/officeDocument/2006/relationships/image" Target="media/image16.png"/></Relationships>
</file>

<file path=word/_rels/header9.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3220</Words>
  <Characters>17710</Characters>
  <Application>Microsoft Office Word</Application>
  <DocSecurity>0</DocSecurity>
  <Lines>147</Lines>
  <Paragraphs>41</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20889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5</cp:revision>
  <cp:lastPrinted>2025-12-15T11:16:00Z</cp:lastPrinted>
  <dcterms:created xsi:type="dcterms:W3CDTF">2025-12-15T11:10:00Z</dcterms:created>
  <dcterms:modified xsi:type="dcterms:W3CDTF">2025-12-15T11:18:00Z</dcterms:modified>
</cp:coreProperties>
</file>