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290D33F" w14:textId="2A34C070" w:rsidR="007F19A1" w:rsidRPr="00ED6284" w:rsidRDefault="00C4676F" w:rsidP="00CA466A">
      <w:pPr>
        <w:rPr>
          <w:rFonts w:ascii="Times New Roman" w:eastAsia="Times New Roman" w:hAnsi="Times New Roman" w:cs="Times New Roman"/>
          <w:color w:val="FFFFFF"/>
          <w:sz w:val="40"/>
          <w:szCs w:val="40"/>
        </w:rPr>
      </w:pPr>
      <w:r w:rsidRPr="00ED6284">
        <w:rPr>
          <w:noProof/>
          <w:lang w:eastAsia="es-ES"/>
        </w:rPr>
        <w:drawing>
          <wp:inline distT="0" distB="0" distL="0" distR="0" wp14:anchorId="2FBE681C" wp14:editId="1F7D7EA2">
            <wp:extent cx="7687681" cy="2976021"/>
            <wp:effectExtent l="0" t="0" r="0" b="0"/>
            <wp:docPr id="13800535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53591" name="Imagen 2"/>
                    <pic:cNvPicPr>
                      <a:picLocks noChangeAspect="1" noChangeArrowheads="1"/>
                    </pic:cNvPicPr>
                  </pic:nvPicPr>
                  <pic:blipFill>
                    <a:blip r:embed="rId7">
                      <a:extLst>
                        <a:ext uri="{28A0092B-C50C-407E-A947-70E740481C1C}">
                          <a14:useLocalDpi xmlns:a14="http://schemas.microsoft.com/office/drawing/2010/main" val="0"/>
                        </a:ext>
                      </a:extLst>
                    </a:blip>
                    <a:srcRect t="16127" b="16127"/>
                    <a:stretch>
                      <a:fillRect/>
                    </a:stretch>
                  </pic:blipFill>
                  <pic:spPr bwMode="auto">
                    <a:xfrm>
                      <a:off x="0" y="0"/>
                      <a:ext cx="7691624" cy="2977547"/>
                    </a:xfrm>
                    <a:prstGeom prst="rect">
                      <a:avLst/>
                    </a:prstGeom>
                    <a:noFill/>
                    <a:ln>
                      <a:noFill/>
                    </a:ln>
                    <a:effectLst/>
                    <a:extLst>
                      <a:ext uri="{53640926-AAD7-44D8-BBD7-CCE9431645EC}">
                        <a14:shadowObscured xmlns:a14="http://schemas.microsoft.com/office/drawing/2010/main"/>
                      </a:ext>
                    </a:extLst>
                  </pic:spPr>
                </pic:pic>
              </a:graphicData>
            </a:graphic>
          </wp:inline>
        </w:drawing>
      </w:r>
    </w:p>
    <w:tbl>
      <w:tblPr>
        <w:tblW w:w="12477"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3120"/>
        <w:gridCol w:w="6521"/>
        <w:gridCol w:w="1420"/>
      </w:tblGrid>
      <w:tr w:rsidR="007F19A1" w:rsidRPr="00ED6284" w14:paraId="12D6238D" w14:textId="77777777" w:rsidTr="00A31278">
        <w:tc>
          <w:tcPr>
            <w:tcW w:w="12477" w:type="dxa"/>
            <w:gridSpan w:val="5"/>
            <w:shd w:val="clear" w:color="auto" w:fill="000000"/>
            <w:vAlign w:val="center"/>
          </w:tcPr>
          <w:p w14:paraId="390513D2" w14:textId="6E833791" w:rsidR="007F19A1" w:rsidRPr="00ED6284" w:rsidRDefault="0075427A" w:rsidP="009F2E15">
            <w:r w:rsidRPr="0075427A">
              <w:rPr>
                <w:rFonts w:ascii="Times New Roman" w:eastAsia="Times New Roman" w:hAnsi="Times New Roman" w:cs="Times New Roman"/>
                <w:b/>
                <w:color w:val="FFFFFF"/>
                <w:sz w:val="40"/>
                <w:szCs w:val="40"/>
              </w:rPr>
              <w:t>Egipte essencial</w:t>
            </w:r>
            <w:r w:rsidR="003D355B">
              <w:rPr>
                <w:rFonts w:ascii="Times New Roman" w:eastAsia="Times New Roman" w:hAnsi="Times New Roman" w:cs="Times New Roman"/>
                <w:b/>
                <w:color w:val="FFFFFF"/>
                <w:sz w:val="40"/>
                <w:szCs w:val="40"/>
              </w:rPr>
              <w:t>.</w:t>
            </w:r>
          </w:p>
        </w:tc>
      </w:tr>
      <w:tr w:rsidR="007F19A1" w:rsidRPr="00ED6284" w14:paraId="7D56E6D8" w14:textId="77777777" w:rsidTr="000D11D1">
        <w:tblPrEx>
          <w:tblCellMar>
            <w:top w:w="70" w:type="dxa"/>
            <w:left w:w="70" w:type="dxa"/>
            <w:bottom w:w="70" w:type="dxa"/>
            <w:right w:w="70" w:type="dxa"/>
          </w:tblCellMar>
        </w:tblPrEx>
        <w:trPr>
          <w:gridBefore w:val="1"/>
          <w:gridAfter w:val="1"/>
          <w:wBefore w:w="284" w:type="dxa"/>
          <w:wAfter w:w="1420" w:type="dxa"/>
        </w:trPr>
        <w:tc>
          <w:tcPr>
            <w:tcW w:w="4252" w:type="dxa"/>
            <w:gridSpan w:val="2"/>
            <w:tcBorders>
              <w:bottom w:val="single" w:sz="11" w:space="0" w:color="000000"/>
            </w:tcBorders>
            <w:vAlign w:val="center"/>
          </w:tcPr>
          <w:p w14:paraId="7534FB91" w14:textId="77777777" w:rsidR="00F674A2" w:rsidRPr="00ED6284" w:rsidRDefault="00F674A2" w:rsidP="00D138C7">
            <w:pPr>
              <w:ind w:left="209"/>
              <w:jc w:val="center"/>
              <w:rPr>
                <w:rFonts w:ascii="Times New Roman" w:eastAsia="Times New Roman" w:hAnsi="Times New Roman" w:cs="Times New Roman"/>
                <w:b/>
                <w:sz w:val="24"/>
                <w:szCs w:val="24"/>
              </w:rPr>
            </w:pPr>
          </w:p>
          <w:p w14:paraId="3C1E9DE8" w14:textId="288C81E1" w:rsidR="007F19A1" w:rsidRPr="00ED6284" w:rsidRDefault="00DD64F6" w:rsidP="00D138C7">
            <w:pPr>
              <w:ind w:left="209"/>
              <w:jc w:val="center"/>
            </w:pPr>
            <w:r w:rsidRPr="00ED6284">
              <w:rPr>
                <w:rFonts w:ascii="Times New Roman" w:eastAsia="Times New Roman" w:hAnsi="Times New Roman" w:cs="Times New Roman"/>
                <w:b/>
                <w:sz w:val="28"/>
                <w:szCs w:val="28"/>
              </w:rPr>
              <w:t>Informació</w:t>
            </w:r>
          </w:p>
        </w:tc>
        <w:tc>
          <w:tcPr>
            <w:tcW w:w="6521" w:type="dxa"/>
            <w:vMerge w:val="restart"/>
            <w:vAlign w:val="center"/>
          </w:tcPr>
          <w:p w14:paraId="7D9CA445" w14:textId="6C90A59B" w:rsidR="007F19A1" w:rsidRPr="00ED6284" w:rsidRDefault="00C4676F">
            <w:pPr>
              <w:jc w:val="center"/>
              <w:rPr>
                <w:rFonts w:ascii="Times New Roman" w:eastAsia="Times New Roman" w:hAnsi="Times New Roman" w:cs="Times New Roman"/>
                <w:sz w:val="18"/>
                <w:szCs w:val="18"/>
              </w:rPr>
            </w:pPr>
            <w:r w:rsidRPr="00ED6284">
              <w:rPr>
                <w:noProof/>
                <w:lang w:eastAsia="es-ES"/>
              </w:rPr>
              <w:drawing>
                <wp:anchor distT="0" distB="0" distL="114300" distR="114300" simplePos="0" relativeHeight="251665408" behindDoc="0" locked="0" layoutInCell="1" allowOverlap="1" wp14:anchorId="042E2765" wp14:editId="7813DA50">
                  <wp:simplePos x="0" y="0"/>
                  <wp:positionH relativeFrom="column">
                    <wp:posOffset>879475</wp:posOffset>
                  </wp:positionH>
                  <wp:positionV relativeFrom="paragraph">
                    <wp:posOffset>-108585</wp:posOffset>
                  </wp:positionV>
                  <wp:extent cx="2714625" cy="3214370"/>
                  <wp:effectExtent l="0" t="0" r="9525" b="5080"/>
                  <wp:wrapNone/>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321437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r>
      <w:tr w:rsidR="007F19A1" w:rsidRPr="00ED6284" w14:paraId="13F91FDC" w14:textId="77777777" w:rsidTr="000D11D1">
        <w:tblPrEx>
          <w:tblCellMar>
            <w:top w:w="70" w:type="dxa"/>
            <w:left w:w="70" w:type="dxa"/>
            <w:bottom w:w="70" w:type="dxa"/>
            <w:right w:w="70" w:type="dxa"/>
          </w:tblCellMar>
        </w:tblPrEx>
        <w:trPr>
          <w:gridBefore w:val="1"/>
          <w:gridAfter w:val="1"/>
          <w:wBefore w:w="284" w:type="dxa"/>
          <w:wAfter w:w="1420" w:type="dxa"/>
        </w:trPr>
        <w:tc>
          <w:tcPr>
            <w:tcW w:w="4252" w:type="dxa"/>
            <w:gridSpan w:val="2"/>
            <w:vAlign w:val="center"/>
          </w:tcPr>
          <w:p w14:paraId="09E2EF5F" w14:textId="42496DFE" w:rsidR="007F19A1" w:rsidRPr="00ED6284" w:rsidRDefault="00C4676F" w:rsidP="00CA466A">
            <w:pPr>
              <w:jc w:val="both"/>
              <w:rPr>
                <w:rFonts w:ascii="Times New Roman" w:eastAsia="Times New Roman" w:hAnsi="Times New Roman" w:cs="Times New Roman"/>
              </w:rPr>
            </w:pPr>
            <w:r w:rsidRPr="00ED6284">
              <w:rPr>
                <w:rFonts w:ascii="Times New Roman" w:eastAsia="Times New Roman" w:hAnsi="Times New Roman" w:cs="Times New Roman"/>
              </w:rPr>
              <w:t>Viatge al bressol dels faraons on el llegat de l'antic Egipte ens atraparà amb els seus més de 7.000 anys d'història. Gaudirem del Llegat d'aquesta història en llocs màgics.</w:t>
            </w:r>
          </w:p>
        </w:tc>
        <w:tc>
          <w:tcPr>
            <w:tcW w:w="6521" w:type="dxa"/>
            <w:vMerge/>
          </w:tcPr>
          <w:p w14:paraId="6205CF93" w14:textId="77777777" w:rsidR="007F19A1" w:rsidRPr="00ED6284" w:rsidRDefault="007F19A1"/>
        </w:tc>
      </w:tr>
      <w:tr w:rsidR="007F19A1" w:rsidRPr="00ED6284" w14:paraId="1FF52D96" w14:textId="77777777" w:rsidTr="000D11D1">
        <w:tblPrEx>
          <w:tblCellMar>
            <w:top w:w="70" w:type="dxa"/>
            <w:left w:w="70" w:type="dxa"/>
            <w:bottom w:w="70" w:type="dxa"/>
            <w:right w:w="70" w:type="dxa"/>
          </w:tblCellMar>
        </w:tblPrEx>
        <w:trPr>
          <w:gridBefore w:val="1"/>
          <w:gridAfter w:val="1"/>
          <w:wBefore w:w="284" w:type="dxa"/>
          <w:wAfter w:w="1420" w:type="dxa"/>
          <w:trHeight w:val="494"/>
        </w:trPr>
        <w:tc>
          <w:tcPr>
            <w:tcW w:w="1132" w:type="dxa"/>
            <w:vAlign w:val="center"/>
          </w:tcPr>
          <w:p w14:paraId="22BDD863" w14:textId="77777777" w:rsidR="00A85C4E" w:rsidRDefault="00A85C4E" w:rsidP="00D138C7">
            <w:pPr>
              <w:ind w:left="209"/>
              <w:jc w:val="center"/>
              <w:rPr>
                <w:noProof/>
                <w:lang w:eastAsia="es-ES"/>
              </w:rPr>
            </w:pPr>
          </w:p>
          <w:p w14:paraId="5747EC26" w14:textId="04D2B6DC" w:rsidR="007F19A1" w:rsidRPr="00ED6284" w:rsidRDefault="0006460E" w:rsidP="00D138C7">
            <w:pPr>
              <w:ind w:left="209"/>
              <w:jc w:val="center"/>
              <w:rPr>
                <w:rFonts w:ascii="Times New Roman" w:eastAsia="Times New Roman" w:hAnsi="Times New Roman" w:cs="Times New Roman"/>
                <w:sz w:val="24"/>
                <w:szCs w:val="24"/>
              </w:rPr>
            </w:pPr>
            <w:r w:rsidRPr="00ED6284">
              <w:rPr>
                <w:noProof/>
                <w:lang w:eastAsia="es-ES"/>
              </w:rPr>
              <w:drawing>
                <wp:inline distT="0" distB="0" distL="0" distR="0" wp14:anchorId="783C5807" wp14:editId="084CC949">
                  <wp:extent cx="323850" cy="304800"/>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000" t="14002" r="17999" b="21998"/>
                          <a:stretch>
                            <a:fillRect/>
                          </a:stretch>
                        </pic:blipFill>
                        <pic:spPr bwMode="auto">
                          <a:xfrm>
                            <a:off x="0" y="0"/>
                            <a:ext cx="323850" cy="3048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120" w:type="dxa"/>
            <w:vAlign w:val="center"/>
          </w:tcPr>
          <w:p w14:paraId="7D3B549A" w14:textId="20996367" w:rsidR="007F19A1" w:rsidRPr="00ED6284" w:rsidRDefault="00193CC4" w:rsidP="00D138C7">
            <w:pPr>
              <w:ind w:left="209"/>
              <w:rPr>
                <w:sz w:val="22"/>
                <w:szCs w:val="22"/>
              </w:rPr>
            </w:pPr>
            <w:r w:rsidRPr="00ED6284">
              <w:rPr>
                <w:rFonts w:ascii="Times New Roman" w:eastAsia="Times New Roman" w:hAnsi="Times New Roman" w:cs="Times New Roman"/>
                <w:sz w:val="22"/>
                <w:szCs w:val="22"/>
              </w:rPr>
              <w:t>8 dies / 7 nits</w:t>
            </w:r>
          </w:p>
        </w:tc>
        <w:tc>
          <w:tcPr>
            <w:tcW w:w="6521" w:type="dxa"/>
            <w:vMerge/>
          </w:tcPr>
          <w:p w14:paraId="6829A03D" w14:textId="77777777" w:rsidR="007F19A1" w:rsidRPr="00ED6284" w:rsidRDefault="007F19A1"/>
        </w:tc>
      </w:tr>
      <w:tr w:rsidR="007F19A1" w:rsidRPr="00ED6284" w14:paraId="7932C972" w14:textId="77777777" w:rsidTr="000D11D1">
        <w:tblPrEx>
          <w:tblCellMar>
            <w:top w:w="70" w:type="dxa"/>
            <w:left w:w="70" w:type="dxa"/>
            <w:bottom w:w="70" w:type="dxa"/>
            <w:right w:w="70" w:type="dxa"/>
          </w:tblCellMar>
        </w:tblPrEx>
        <w:trPr>
          <w:gridBefore w:val="1"/>
          <w:gridAfter w:val="1"/>
          <w:wBefore w:w="284" w:type="dxa"/>
          <w:wAfter w:w="1420" w:type="dxa"/>
          <w:trHeight w:val="20"/>
        </w:trPr>
        <w:tc>
          <w:tcPr>
            <w:tcW w:w="1132" w:type="dxa"/>
            <w:vAlign w:val="center"/>
          </w:tcPr>
          <w:p w14:paraId="13471C86" w14:textId="77777777" w:rsidR="00A85C4E" w:rsidRDefault="00A85C4E" w:rsidP="00D138C7">
            <w:pPr>
              <w:ind w:left="209"/>
              <w:jc w:val="center"/>
              <w:rPr>
                <w:noProof/>
                <w:lang w:eastAsia="es-ES"/>
              </w:rPr>
            </w:pPr>
          </w:p>
          <w:p w14:paraId="1BE29CC6" w14:textId="0A30F581" w:rsidR="007F19A1" w:rsidRPr="00ED6284" w:rsidRDefault="0006460E" w:rsidP="00D138C7">
            <w:pPr>
              <w:ind w:left="209"/>
              <w:jc w:val="center"/>
              <w:rPr>
                <w:rFonts w:ascii="Times New Roman" w:eastAsia="Times New Roman" w:hAnsi="Times New Roman" w:cs="Times New Roman"/>
                <w:sz w:val="24"/>
                <w:szCs w:val="24"/>
              </w:rPr>
            </w:pPr>
            <w:r w:rsidRPr="00ED6284">
              <w:rPr>
                <w:noProof/>
                <w:lang w:eastAsia="es-ES"/>
              </w:rPr>
              <w:drawing>
                <wp:inline distT="0" distB="0" distL="0" distR="0" wp14:anchorId="2122C809" wp14:editId="46C4E278">
                  <wp:extent cx="314325" cy="342900"/>
                  <wp:effectExtent l="0" t="0" r="9525"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98" t="9999" r="20002" b="18001"/>
                          <a:stretch>
                            <a:fillRect/>
                          </a:stretch>
                        </pic:blipFill>
                        <pic:spPr bwMode="auto">
                          <a:xfrm>
                            <a:off x="0" y="0"/>
                            <a:ext cx="314325" cy="3429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120" w:type="dxa"/>
            <w:vAlign w:val="center"/>
          </w:tcPr>
          <w:p w14:paraId="5FA52421" w14:textId="232EDBB8" w:rsidR="007F19A1" w:rsidRPr="00ED6284" w:rsidRDefault="003D355B" w:rsidP="00D138C7">
            <w:pPr>
              <w:ind w:left="209"/>
              <w:rPr>
                <w:sz w:val="22"/>
                <w:szCs w:val="22"/>
              </w:rPr>
            </w:pPr>
            <w:r>
              <w:rPr>
                <w:rFonts w:ascii="Times New Roman" w:eastAsia="Times New Roman" w:hAnsi="Times New Roman" w:cs="Times New Roman"/>
                <w:sz w:val="22"/>
                <w:szCs w:val="22"/>
              </w:rPr>
              <w:t>A consultar</w:t>
            </w:r>
          </w:p>
        </w:tc>
        <w:tc>
          <w:tcPr>
            <w:tcW w:w="6521" w:type="dxa"/>
            <w:vMerge/>
          </w:tcPr>
          <w:p w14:paraId="5D67FBC6" w14:textId="77777777" w:rsidR="007F19A1" w:rsidRPr="00ED6284" w:rsidRDefault="007F19A1"/>
        </w:tc>
      </w:tr>
      <w:tr w:rsidR="007F19A1" w:rsidRPr="00ED6284" w14:paraId="6E8A2C27" w14:textId="77777777" w:rsidTr="000D11D1">
        <w:tblPrEx>
          <w:tblCellMar>
            <w:top w:w="70" w:type="dxa"/>
            <w:left w:w="70" w:type="dxa"/>
            <w:bottom w:w="70" w:type="dxa"/>
            <w:right w:w="70" w:type="dxa"/>
          </w:tblCellMar>
        </w:tblPrEx>
        <w:trPr>
          <w:gridBefore w:val="1"/>
          <w:gridAfter w:val="1"/>
          <w:wBefore w:w="284" w:type="dxa"/>
          <w:wAfter w:w="1420" w:type="dxa"/>
          <w:trHeight w:val="20"/>
        </w:trPr>
        <w:tc>
          <w:tcPr>
            <w:tcW w:w="1132" w:type="dxa"/>
            <w:vAlign w:val="center"/>
          </w:tcPr>
          <w:p w14:paraId="305B42ED" w14:textId="77777777" w:rsidR="00A85C4E" w:rsidRDefault="00A85C4E" w:rsidP="00D138C7">
            <w:pPr>
              <w:ind w:left="209"/>
              <w:jc w:val="center"/>
              <w:rPr>
                <w:noProof/>
                <w:lang w:eastAsia="es-ES"/>
              </w:rPr>
            </w:pPr>
          </w:p>
          <w:p w14:paraId="2C67178C" w14:textId="7C7F07CD" w:rsidR="007F19A1" w:rsidRPr="00ED6284" w:rsidRDefault="0006460E" w:rsidP="00D138C7">
            <w:pPr>
              <w:ind w:left="209"/>
              <w:jc w:val="center"/>
              <w:rPr>
                <w:rFonts w:ascii="Times New Roman" w:eastAsia="Times New Roman" w:hAnsi="Times New Roman" w:cs="Times New Roman"/>
                <w:sz w:val="24"/>
                <w:szCs w:val="24"/>
              </w:rPr>
            </w:pPr>
            <w:r w:rsidRPr="00ED6284">
              <w:rPr>
                <w:noProof/>
                <w:lang w:eastAsia="es-ES"/>
              </w:rPr>
              <w:drawing>
                <wp:inline distT="0" distB="0" distL="0" distR="0" wp14:anchorId="71A656AA" wp14:editId="684364CD">
                  <wp:extent cx="295275" cy="304800"/>
                  <wp:effectExtent l="0" t="0" r="9525"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01" t="20000" r="21999" b="16000"/>
                          <a:stretch>
                            <a:fillRect/>
                          </a:stretch>
                        </pic:blipFill>
                        <pic:spPr bwMode="auto">
                          <a:xfrm>
                            <a:off x="0" y="0"/>
                            <a:ext cx="295275" cy="3048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120" w:type="dxa"/>
            <w:vAlign w:val="center"/>
          </w:tcPr>
          <w:p w14:paraId="09FF1687" w14:textId="13837C44" w:rsidR="007F19A1" w:rsidRPr="00ED6284" w:rsidRDefault="004C502B" w:rsidP="00D138C7">
            <w:pPr>
              <w:ind w:left="209"/>
              <w:rPr>
                <w:sz w:val="22"/>
                <w:szCs w:val="22"/>
              </w:rPr>
            </w:pPr>
            <w:r w:rsidRPr="00ED6284">
              <w:rPr>
                <w:rFonts w:ascii="Times New Roman" w:eastAsia="Times New Roman" w:hAnsi="Times New Roman" w:cs="Times New Roman"/>
                <w:sz w:val="22"/>
                <w:szCs w:val="22"/>
              </w:rPr>
              <w:t xml:space="preserve">Guia de parla castellana </w:t>
            </w:r>
          </w:p>
        </w:tc>
        <w:tc>
          <w:tcPr>
            <w:tcW w:w="6521" w:type="dxa"/>
            <w:vMerge/>
          </w:tcPr>
          <w:p w14:paraId="1A0FE328" w14:textId="77777777" w:rsidR="007F19A1" w:rsidRPr="00ED6284" w:rsidRDefault="007F19A1"/>
        </w:tc>
      </w:tr>
      <w:tr w:rsidR="007F19A1" w:rsidRPr="00ED6284" w14:paraId="5D42ECD4" w14:textId="77777777" w:rsidTr="000D11D1">
        <w:tblPrEx>
          <w:tblCellMar>
            <w:top w:w="70" w:type="dxa"/>
            <w:left w:w="70" w:type="dxa"/>
            <w:bottom w:w="70" w:type="dxa"/>
            <w:right w:w="70" w:type="dxa"/>
          </w:tblCellMar>
        </w:tblPrEx>
        <w:trPr>
          <w:gridBefore w:val="1"/>
          <w:gridAfter w:val="1"/>
          <w:wBefore w:w="284" w:type="dxa"/>
          <w:wAfter w:w="1420" w:type="dxa"/>
          <w:trHeight w:val="20"/>
        </w:trPr>
        <w:tc>
          <w:tcPr>
            <w:tcW w:w="1132" w:type="dxa"/>
            <w:tcBorders>
              <w:bottom w:val="single" w:sz="22" w:space="0" w:color="000000"/>
            </w:tcBorders>
            <w:vAlign w:val="center"/>
          </w:tcPr>
          <w:p w14:paraId="26479C9A" w14:textId="77777777" w:rsidR="00A85C4E" w:rsidRDefault="00A85C4E" w:rsidP="00D138C7">
            <w:pPr>
              <w:ind w:left="209"/>
              <w:jc w:val="center"/>
              <w:rPr>
                <w:noProof/>
                <w:lang w:eastAsia="es-ES"/>
              </w:rPr>
            </w:pPr>
          </w:p>
          <w:p w14:paraId="45CCBDF7" w14:textId="7EC352AC" w:rsidR="007F19A1" w:rsidRPr="00ED6284" w:rsidRDefault="0006460E" w:rsidP="00D138C7">
            <w:pPr>
              <w:ind w:left="209"/>
              <w:jc w:val="center"/>
              <w:rPr>
                <w:rFonts w:ascii="Times New Roman" w:eastAsia="Times New Roman" w:hAnsi="Times New Roman" w:cs="Times New Roman"/>
                <w:sz w:val="24"/>
                <w:szCs w:val="24"/>
              </w:rPr>
            </w:pPr>
            <w:r w:rsidRPr="00ED6284">
              <w:rPr>
                <w:noProof/>
                <w:lang w:eastAsia="es-ES"/>
              </w:rPr>
              <w:drawing>
                <wp:inline distT="0" distB="0" distL="0" distR="0" wp14:anchorId="5FC09AFB" wp14:editId="59F09CFC">
                  <wp:extent cx="295275" cy="276225"/>
                  <wp:effectExtent l="0" t="0" r="9525" b="9525"/>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000" t="20001" r="16001" b="21999"/>
                          <a:stretch>
                            <a:fillRect/>
                          </a:stretch>
                        </pic:blipFill>
                        <pic:spPr bwMode="auto">
                          <a:xfrm>
                            <a:off x="0" y="0"/>
                            <a:ext cx="295275" cy="276225"/>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120" w:type="dxa"/>
            <w:tcBorders>
              <w:bottom w:val="single" w:sz="22" w:space="0" w:color="000000"/>
            </w:tcBorders>
            <w:vAlign w:val="center"/>
          </w:tcPr>
          <w:p w14:paraId="5AA098DA" w14:textId="1BE1AA39" w:rsidR="007F19A1" w:rsidRPr="00ED6284" w:rsidRDefault="00DD64F6" w:rsidP="00D138C7">
            <w:pPr>
              <w:ind w:left="209"/>
              <w:rPr>
                <w:color w:val="FF0000"/>
                <w:sz w:val="22"/>
                <w:szCs w:val="22"/>
              </w:rPr>
            </w:pPr>
            <w:r w:rsidRPr="00ED6284">
              <w:rPr>
                <w:rFonts w:ascii="Times New Roman" w:eastAsia="Times New Roman" w:hAnsi="Times New Roman" w:cs="Times New Roman"/>
                <w:sz w:val="22"/>
                <w:szCs w:val="22"/>
              </w:rPr>
              <w:t xml:space="preserve">Grup Mín. 02 persones </w:t>
            </w:r>
          </w:p>
        </w:tc>
        <w:tc>
          <w:tcPr>
            <w:tcW w:w="6521" w:type="dxa"/>
            <w:vMerge/>
          </w:tcPr>
          <w:p w14:paraId="5E14C127" w14:textId="77777777" w:rsidR="007F19A1" w:rsidRPr="00ED6284" w:rsidRDefault="007F19A1"/>
        </w:tc>
      </w:tr>
      <w:tr w:rsidR="007F19A1" w:rsidRPr="00ED6284" w14:paraId="317F876B" w14:textId="77777777" w:rsidTr="000D11D1">
        <w:tblPrEx>
          <w:tblCellMar>
            <w:top w:w="70" w:type="dxa"/>
            <w:left w:w="70" w:type="dxa"/>
            <w:bottom w:w="70" w:type="dxa"/>
            <w:right w:w="70" w:type="dxa"/>
          </w:tblCellMar>
        </w:tblPrEx>
        <w:trPr>
          <w:gridBefore w:val="1"/>
          <w:gridAfter w:val="1"/>
          <w:wBefore w:w="284" w:type="dxa"/>
          <w:wAfter w:w="1420" w:type="dxa"/>
        </w:trPr>
        <w:tc>
          <w:tcPr>
            <w:tcW w:w="4252" w:type="dxa"/>
            <w:gridSpan w:val="2"/>
            <w:vAlign w:val="center"/>
          </w:tcPr>
          <w:p w14:paraId="6B845DED" w14:textId="7C0A3043" w:rsidR="007F19A1" w:rsidRPr="00ED6284" w:rsidRDefault="00DD64F6" w:rsidP="00D138C7">
            <w:pPr>
              <w:ind w:left="209"/>
              <w:jc w:val="center"/>
              <w:rPr>
                <w:sz w:val="24"/>
                <w:szCs w:val="24"/>
              </w:rPr>
            </w:pPr>
            <w:r w:rsidRPr="00ED6284">
              <w:rPr>
                <w:rFonts w:ascii="Times New Roman" w:eastAsia="Times New Roman" w:hAnsi="Times New Roman" w:cs="Times New Roman"/>
                <w:b/>
                <w:sz w:val="24"/>
                <w:szCs w:val="24"/>
              </w:rPr>
              <w:t>Preu</w:t>
            </w:r>
          </w:p>
        </w:tc>
        <w:tc>
          <w:tcPr>
            <w:tcW w:w="6521" w:type="dxa"/>
            <w:vMerge/>
          </w:tcPr>
          <w:p w14:paraId="50142FED" w14:textId="77777777" w:rsidR="007F19A1" w:rsidRPr="00ED6284" w:rsidRDefault="007F19A1"/>
        </w:tc>
      </w:tr>
      <w:tr w:rsidR="00A85C4E" w:rsidRPr="00ED6284" w14:paraId="1123ED1F" w14:textId="77777777" w:rsidTr="000D11D1">
        <w:tblPrEx>
          <w:tblCellMar>
            <w:top w:w="70" w:type="dxa"/>
            <w:left w:w="70" w:type="dxa"/>
            <w:bottom w:w="70" w:type="dxa"/>
            <w:right w:w="70" w:type="dxa"/>
          </w:tblCellMar>
        </w:tblPrEx>
        <w:trPr>
          <w:gridBefore w:val="1"/>
          <w:gridAfter w:val="1"/>
          <w:wBefore w:w="284" w:type="dxa"/>
          <w:wAfter w:w="1420" w:type="dxa"/>
        </w:trPr>
        <w:tc>
          <w:tcPr>
            <w:tcW w:w="4252" w:type="dxa"/>
            <w:gridSpan w:val="2"/>
            <w:vAlign w:val="center"/>
          </w:tcPr>
          <w:p w14:paraId="047AD211" w14:textId="71AFD754" w:rsidR="00A85C4E" w:rsidRPr="00ED6284" w:rsidRDefault="00A85C4E" w:rsidP="00A85C4E">
            <w:pPr>
              <w:ind w:left="209"/>
              <w:jc w:val="center"/>
              <w:rPr>
                <w:sz w:val="24"/>
                <w:szCs w:val="24"/>
              </w:rPr>
            </w:pPr>
            <w:r>
              <w:rPr>
                <w:rFonts w:ascii="Times New Roman" w:eastAsia="Times New Roman" w:hAnsi="Times New Roman" w:cs="Times New Roman"/>
                <w:b/>
                <w:sz w:val="26"/>
                <w:szCs w:val="26"/>
              </w:rPr>
              <w:t xml:space="preserve">Des de </w:t>
            </w:r>
            <w:r w:rsidR="003D355B">
              <w:rPr>
                <w:rFonts w:ascii="Times New Roman" w:eastAsia="Times New Roman" w:hAnsi="Times New Roman" w:cs="Times New Roman"/>
                <w:b/>
                <w:sz w:val="26"/>
                <w:szCs w:val="26"/>
              </w:rPr>
              <w:t>1.950</w:t>
            </w:r>
            <w:r>
              <w:rPr>
                <w:rFonts w:ascii="Times New Roman" w:eastAsia="Times New Roman" w:hAnsi="Times New Roman" w:cs="Times New Roman"/>
                <w:b/>
                <w:sz w:val="26"/>
                <w:szCs w:val="26"/>
              </w:rPr>
              <w:t xml:space="preserve"> €  </w:t>
            </w:r>
          </w:p>
        </w:tc>
        <w:tc>
          <w:tcPr>
            <w:tcW w:w="6521" w:type="dxa"/>
            <w:vMerge/>
          </w:tcPr>
          <w:p w14:paraId="76D98082" w14:textId="77777777" w:rsidR="00A85C4E" w:rsidRPr="00ED6284" w:rsidRDefault="00A85C4E" w:rsidP="00A85C4E"/>
        </w:tc>
      </w:tr>
      <w:tr w:rsidR="00A85C4E" w:rsidRPr="00ED6284" w14:paraId="36093E05" w14:textId="77777777" w:rsidTr="000D11D1">
        <w:tblPrEx>
          <w:tblCellMar>
            <w:top w:w="70" w:type="dxa"/>
            <w:left w:w="70" w:type="dxa"/>
            <w:bottom w:w="70" w:type="dxa"/>
            <w:right w:w="70" w:type="dxa"/>
          </w:tblCellMar>
        </w:tblPrEx>
        <w:trPr>
          <w:gridBefore w:val="1"/>
          <w:gridAfter w:val="1"/>
          <w:wBefore w:w="284" w:type="dxa"/>
          <w:wAfter w:w="1420" w:type="dxa"/>
        </w:trPr>
        <w:tc>
          <w:tcPr>
            <w:tcW w:w="4252" w:type="dxa"/>
            <w:gridSpan w:val="2"/>
            <w:vAlign w:val="center"/>
          </w:tcPr>
          <w:p w14:paraId="28725865" w14:textId="125A28A9" w:rsidR="00A85C4E" w:rsidRDefault="00A85C4E" w:rsidP="00A85C4E">
            <w:pPr>
              <w:ind w:right="-66"/>
              <w:jc w:val="center"/>
              <w:rPr>
                <w:rFonts w:ascii="Times New Roman" w:hAnsi="Times New Roman" w:cs="Times New Roman"/>
                <w:sz w:val="16"/>
                <w:szCs w:val="16"/>
              </w:rPr>
            </w:pPr>
            <w:r>
              <w:rPr>
                <w:rFonts w:ascii="Times New Roman" w:hAnsi="Times New Roman" w:cs="Times New Roman"/>
                <w:sz w:val="16"/>
                <w:szCs w:val="16"/>
              </w:rPr>
              <w:t xml:space="preserve">      (1.</w:t>
            </w:r>
            <w:r w:rsidR="003D355B">
              <w:rPr>
                <w:rFonts w:ascii="Times New Roman" w:hAnsi="Times New Roman" w:cs="Times New Roman"/>
                <w:sz w:val="16"/>
                <w:szCs w:val="16"/>
              </w:rPr>
              <w:t>65</w:t>
            </w:r>
            <w:r>
              <w:rPr>
                <w:rFonts w:ascii="Times New Roman" w:hAnsi="Times New Roman" w:cs="Times New Roman"/>
                <w:sz w:val="16"/>
                <w:szCs w:val="16"/>
              </w:rPr>
              <w:t>0€ + 300€ taxes)*</w:t>
            </w:r>
          </w:p>
          <w:p w14:paraId="2A4C7556" w14:textId="76B605FF" w:rsidR="00A85C4E" w:rsidRPr="00ED6284" w:rsidRDefault="00A85C4E" w:rsidP="00A85C4E">
            <w:pPr>
              <w:ind w:left="209"/>
              <w:jc w:val="center"/>
              <w:rPr>
                <w:sz w:val="24"/>
                <w:szCs w:val="24"/>
              </w:rPr>
            </w:pPr>
            <w:r>
              <w:rPr>
                <w:rFonts w:ascii="Times New Roman" w:eastAsia="Times New Roman" w:hAnsi="Times New Roman" w:cs="Times New Roman"/>
                <w:sz w:val="18"/>
                <w:szCs w:val="18"/>
              </w:rPr>
              <w:t>El preu i les taxes han estat calculats en data 12/2025 en base a la tarifa aèria classe turista amb la companyia aèria Egypt Airlines, tipus de canvi, impostos i taxes vigents en aquesta data</w:t>
            </w:r>
          </w:p>
        </w:tc>
        <w:tc>
          <w:tcPr>
            <w:tcW w:w="6521" w:type="dxa"/>
            <w:vMerge/>
          </w:tcPr>
          <w:p w14:paraId="523E2B20" w14:textId="77777777" w:rsidR="00A85C4E" w:rsidRPr="00ED6284" w:rsidRDefault="00A85C4E" w:rsidP="00A85C4E"/>
        </w:tc>
      </w:tr>
    </w:tbl>
    <w:p w14:paraId="275EDCFF" w14:textId="77777777" w:rsidR="000D11D1" w:rsidRPr="00ED6284" w:rsidRDefault="000D11D1" w:rsidP="00A85C4E">
      <w:pPr>
        <w:rPr>
          <w:rFonts w:ascii="Times New Roman" w:eastAsia="Times New Roman" w:hAnsi="Times New Roman" w:cs="Times New Roman"/>
          <w:b/>
          <w:sz w:val="10"/>
          <w:szCs w:val="10"/>
        </w:rPr>
      </w:pPr>
    </w:p>
    <w:p w14:paraId="30C8BB45" w14:textId="6D6A7030" w:rsidR="007F19A1" w:rsidRPr="00ED6284" w:rsidRDefault="00627ACC">
      <w:pPr>
        <w:jc w:val="center"/>
      </w:pPr>
      <w:r w:rsidRPr="00ED6284">
        <w:rPr>
          <w:rFonts w:ascii="Times New Roman" w:eastAsia="Times New Roman" w:hAnsi="Times New Roman" w:cs="Times New Roman"/>
          <w:b/>
          <w:sz w:val="36"/>
          <w:szCs w:val="36"/>
        </w:rPr>
        <w:t>Dades bàsiques</w:t>
      </w:r>
    </w:p>
    <w:p w14:paraId="1FC500F6" w14:textId="77777777" w:rsidR="007F19A1" w:rsidRPr="00ED6284" w:rsidRDefault="007F19A1">
      <w:pPr>
        <w:rPr>
          <w:sz w:val="16"/>
          <w:szCs w:val="16"/>
        </w:rPr>
      </w:pP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1315"/>
        <w:gridCol w:w="1319"/>
        <w:gridCol w:w="1324"/>
        <w:gridCol w:w="791"/>
        <w:gridCol w:w="790"/>
        <w:gridCol w:w="791"/>
        <w:gridCol w:w="790"/>
        <w:gridCol w:w="791"/>
        <w:gridCol w:w="11"/>
        <w:gridCol w:w="780"/>
        <w:gridCol w:w="790"/>
        <w:gridCol w:w="791"/>
        <w:gridCol w:w="790"/>
        <w:gridCol w:w="788"/>
        <w:gridCol w:w="26"/>
      </w:tblGrid>
      <w:tr w:rsidR="00930562" w:rsidRPr="00ED6284" w14:paraId="2098FAD8" w14:textId="77777777" w:rsidTr="00F674A2">
        <w:trPr>
          <w:trHeight w:val="216"/>
        </w:trPr>
        <w:tc>
          <w:tcPr>
            <w:tcW w:w="3959" w:type="dxa"/>
            <w:gridSpan w:val="3"/>
            <w:tcBorders>
              <w:top w:val="single" w:sz="11" w:space="0" w:color="000000"/>
            </w:tcBorders>
            <w:shd w:val="clear" w:color="auto" w:fill="DCDCDC"/>
            <w:vAlign w:val="center"/>
          </w:tcPr>
          <w:p w14:paraId="6A9E0317" w14:textId="21598EF1" w:rsidR="00930562" w:rsidRPr="00ED6284" w:rsidRDefault="00930562" w:rsidP="00930562">
            <w:pPr>
              <w:jc w:val="center"/>
            </w:pPr>
            <w:r w:rsidRPr="00ED6284">
              <w:rPr>
                <w:rFonts w:ascii="Times New Roman" w:eastAsia="Times New Roman" w:hAnsi="Times New Roman" w:cs="Times New Roman"/>
                <w:b/>
                <w:sz w:val="22"/>
                <w:szCs w:val="22"/>
              </w:rPr>
              <w:t>Tipus de viatge</w:t>
            </w:r>
          </w:p>
        </w:tc>
        <w:tc>
          <w:tcPr>
            <w:tcW w:w="3964" w:type="dxa"/>
            <w:gridSpan w:val="6"/>
            <w:tcBorders>
              <w:top w:val="single" w:sz="11" w:space="0" w:color="000000"/>
            </w:tcBorders>
            <w:shd w:val="clear" w:color="auto" w:fill="DCDCDC"/>
            <w:vAlign w:val="center"/>
          </w:tcPr>
          <w:p w14:paraId="4AE96E5C" w14:textId="2FA35457" w:rsidR="00930562" w:rsidRPr="00ED6284" w:rsidRDefault="00930562" w:rsidP="00930562">
            <w:pPr>
              <w:jc w:val="center"/>
            </w:pPr>
            <w:r w:rsidRPr="00ED6284">
              <w:rPr>
                <w:rFonts w:ascii="Times New Roman" w:eastAsia="Times New Roman" w:hAnsi="Times New Roman" w:cs="Times New Roman"/>
                <w:b/>
                <w:sz w:val="24"/>
                <w:szCs w:val="24"/>
              </w:rPr>
              <w:t>Transports utilitzats</w:t>
            </w:r>
          </w:p>
        </w:tc>
        <w:tc>
          <w:tcPr>
            <w:tcW w:w="3964" w:type="dxa"/>
            <w:gridSpan w:val="6"/>
            <w:tcBorders>
              <w:top w:val="single" w:sz="11" w:space="0" w:color="000000"/>
            </w:tcBorders>
            <w:shd w:val="clear" w:color="auto" w:fill="DCDCDC"/>
            <w:vAlign w:val="center"/>
          </w:tcPr>
          <w:p w14:paraId="783B9390" w14:textId="64931597" w:rsidR="00930562" w:rsidRPr="00ED6284" w:rsidRDefault="00930562" w:rsidP="00930562">
            <w:pPr>
              <w:jc w:val="center"/>
            </w:pPr>
            <w:r w:rsidRPr="00ED6284">
              <w:rPr>
                <w:rFonts w:ascii="Times New Roman" w:eastAsia="Times New Roman" w:hAnsi="Times New Roman" w:cs="Times New Roman"/>
                <w:b/>
                <w:sz w:val="22"/>
                <w:szCs w:val="22"/>
              </w:rPr>
              <w:t>Atractius principals</w:t>
            </w:r>
          </w:p>
        </w:tc>
      </w:tr>
      <w:tr w:rsidR="00F674A2" w:rsidRPr="00ED6284" w14:paraId="1DFE9571" w14:textId="77777777" w:rsidTr="00F674A2">
        <w:trPr>
          <w:gridAfter w:val="1"/>
          <w:wAfter w:w="26" w:type="dxa"/>
          <w:trHeight w:val="449"/>
        </w:trPr>
        <w:tc>
          <w:tcPr>
            <w:tcW w:w="1316" w:type="dxa"/>
            <w:shd w:val="clear" w:color="auto" w:fill="DCDCDC"/>
            <w:vAlign w:val="center"/>
          </w:tcPr>
          <w:p w14:paraId="27DBE9F1" w14:textId="77777777" w:rsidR="00930562" w:rsidRPr="00ED6284" w:rsidRDefault="00930562" w:rsidP="000B17F4">
            <w:pPr>
              <w:jc w:val="center"/>
            </w:pPr>
          </w:p>
        </w:tc>
        <w:tc>
          <w:tcPr>
            <w:tcW w:w="1319" w:type="dxa"/>
            <w:shd w:val="clear" w:color="auto" w:fill="DCDCDC"/>
            <w:vAlign w:val="center"/>
          </w:tcPr>
          <w:p w14:paraId="3AAA823E" w14:textId="03CD7052" w:rsidR="00930562" w:rsidRPr="00ED6284" w:rsidRDefault="00694DC3" w:rsidP="00694DC3">
            <w:r w:rsidRPr="00ED6284">
              <w:rPr>
                <w:noProof/>
                <w:lang w:eastAsia="es-ES"/>
              </w:rPr>
              <w:drawing>
                <wp:anchor distT="0" distB="0" distL="114300" distR="114300" simplePos="0" relativeHeight="251669504" behindDoc="0" locked="0" layoutInCell="1" allowOverlap="1" wp14:anchorId="28B4711E" wp14:editId="683632C0">
                  <wp:simplePos x="0" y="0"/>
                  <wp:positionH relativeFrom="column">
                    <wp:posOffset>158115</wp:posOffset>
                  </wp:positionH>
                  <wp:positionV relativeFrom="paragraph">
                    <wp:posOffset>-269240</wp:posOffset>
                  </wp:positionV>
                  <wp:extent cx="381000" cy="381000"/>
                  <wp:effectExtent l="0" t="0" r="0" b="0"/>
                  <wp:wrapNone/>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1323" w:type="dxa"/>
            <w:shd w:val="clear" w:color="auto" w:fill="DCDCDC"/>
            <w:vAlign w:val="center"/>
          </w:tcPr>
          <w:p w14:paraId="3A534723" w14:textId="77777777" w:rsidR="00930562" w:rsidRPr="00ED6284" w:rsidRDefault="00930562" w:rsidP="00F674A2"/>
        </w:tc>
        <w:tc>
          <w:tcPr>
            <w:tcW w:w="791" w:type="dxa"/>
            <w:shd w:val="clear" w:color="auto" w:fill="DCDCDC"/>
            <w:vAlign w:val="center"/>
          </w:tcPr>
          <w:p w14:paraId="27DCCF8D" w14:textId="77777777" w:rsidR="00930562" w:rsidRPr="00ED6284" w:rsidRDefault="00930562" w:rsidP="000D11D1"/>
        </w:tc>
        <w:tc>
          <w:tcPr>
            <w:tcW w:w="790" w:type="dxa"/>
            <w:shd w:val="clear" w:color="auto" w:fill="DCDCDC"/>
            <w:vAlign w:val="center"/>
          </w:tcPr>
          <w:p w14:paraId="5D1312C9" w14:textId="77777777" w:rsidR="00930562" w:rsidRPr="00ED6284" w:rsidRDefault="00930562" w:rsidP="000D11D1"/>
        </w:tc>
        <w:tc>
          <w:tcPr>
            <w:tcW w:w="791" w:type="dxa"/>
            <w:shd w:val="clear" w:color="auto" w:fill="DCDCDC"/>
            <w:vAlign w:val="center"/>
          </w:tcPr>
          <w:p w14:paraId="3FC49C8F" w14:textId="7210F9AE" w:rsidR="00930562" w:rsidRPr="00ED6284" w:rsidRDefault="00E01F6D" w:rsidP="000B17F4">
            <w:r w:rsidRPr="00ED6284">
              <w:rPr>
                <w:noProof/>
              </w:rPr>
              <w:drawing>
                <wp:anchor distT="0" distB="0" distL="114300" distR="114300" simplePos="0" relativeHeight="251661312" behindDoc="0" locked="0" layoutInCell="1" allowOverlap="1" wp14:anchorId="66AFECD9" wp14:editId="1C6D1DB5">
                  <wp:simplePos x="0" y="0"/>
                  <wp:positionH relativeFrom="column">
                    <wp:posOffset>-191135</wp:posOffset>
                  </wp:positionH>
                  <wp:positionV relativeFrom="paragraph">
                    <wp:posOffset>-175260</wp:posOffset>
                  </wp:positionV>
                  <wp:extent cx="381000" cy="381000"/>
                  <wp:effectExtent l="0" t="0" r="0" b="0"/>
                  <wp:wrapNone/>
                  <wp:docPr id="2052816269" name="Imagen 11" descr="Dibuix en fons negre&#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94DC3" w:rsidRPr="00ED6284">
              <w:rPr>
                <w:noProof/>
                <w:lang w:eastAsia="es-ES"/>
              </w:rPr>
              <w:drawing>
                <wp:anchor distT="0" distB="0" distL="114300" distR="114300" simplePos="0" relativeHeight="251667456" behindDoc="0" locked="0" layoutInCell="1" allowOverlap="1" wp14:anchorId="139C0A1A" wp14:editId="6986444F">
                  <wp:simplePos x="0" y="0"/>
                  <wp:positionH relativeFrom="column">
                    <wp:posOffset>181610</wp:posOffset>
                  </wp:positionH>
                  <wp:positionV relativeFrom="paragraph">
                    <wp:posOffset>-198120</wp:posOffset>
                  </wp:positionV>
                  <wp:extent cx="381000" cy="381000"/>
                  <wp:effectExtent l="0" t="0" r="0" b="0"/>
                  <wp:wrapNone/>
                  <wp:docPr id="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0" w:type="dxa"/>
            <w:shd w:val="clear" w:color="auto" w:fill="DCDCDC"/>
            <w:vAlign w:val="center"/>
          </w:tcPr>
          <w:p w14:paraId="74B6F73B" w14:textId="609B41CC" w:rsidR="00930562" w:rsidRPr="00ED6284" w:rsidRDefault="00930562" w:rsidP="00F674A2"/>
        </w:tc>
        <w:tc>
          <w:tcPr>
            <w:tcW w:w="791" w:type="dxa"/>
            <w:shd w:val="clear" w:color="auto" w:fill="DCDCDC"/>
            <w:vAlign w:val="center"/>
          </w:tcPr>
          <w:p w14:paraId="2A37981B" w14:textId="77777777" w:rsidR="00930562" w:rsidRPr="00ED6284" w:rsidRDefault="00930562" w:rsidP="000D11D1"/>
        </w:tc>
        <w:tc>
          <w:tcPr>
            <w:tcW w:w="791" w:type="dxa"/>
            <w:gridSpan w:val="2"/>
            <w:shd w:val="clear" w:color="auto" w:fill="DCDCDC"/>
            <w:vAlign w:val="center"/>
          </w:tcPr>
          <w:p w14:paraId="31D31F72" w14:textId="77777777" w:rsidR="00930562" w:rsidRPr="00ED6284" w:rsidRDefault="00930562" w:rsidP="000D11D1"/>
        </w:tc>
        <w:tc>
          <w:tcPr>
            <w:tcW w:w="790" w:type="dxa"/>
            <w:shd w:val="clear" w:color="auto" w:fill="DCDCDC"/>
            <w:vAlign w:val="center"/>
          </w:tcPr>
          <w:p w14:paraId="0B6A37E0" w14:textId="77777777" w:rsidR="00930562" w:rsidRPr="00ED6284" w:rsidRDefault="00930562" w:rsidP="000D11D1"/>
        </w:tc>
        <w:tc>
          <w:tcPr>
            <w:tcW w:w="791" w:type="dxa"/>
            <w:shd w:val="clear" w:color="auto" w:fill="DCDCDC"/>
            <w:vAlign w:val="center"/>
          </w:tcPr>
          <w:p w14:paraId="04EE4F97" w14:textId="5236DA69" w:rsidR="00930562" w:rsidRPr="00ED6284" w:rsidRDefault="00284B31" w:rsidP="000D11D1">
            <w:r w:rsidRPr="00ED6284">
              <w:rPr>
                <w:noProof/>
                <w:lang w:eastAsia="es-ES"/>
              </w:rPr>
              <w:drawing>
                <wp:anchor distT="0" distB="0" distL="114300" distR="114300" simplePos="0" relativeHeight="251664384" behindDoc="0" locked="0" layoutInCell="1" allowOverlap="1" wp14:anchorId="36AB9B57" wp14:editId="77E019E2">
                  <wp:simplePos x="0" y="0"/>
                  <wp:positionH relativeFrom="column">
                    <wp:posOffset>184785</wp:posOffset>
                  </wp:positionH>
                  <wp:positionV relativeFrom="paragraph">
                    <wp:posOffset>-237490</wp:posOffset>
                  </wp:positionV>
                  <wp:extent cx="381000" cy="381000"/>
                  <wp:effectExtent l="0" t="0" r="0" b="0"/>
                  <wp:wrapNone/>
                  <wp:docPr id="1556333845" name="Imagen 1556333845" descr="Imatge que conté senyal, dibuix, rellotg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930562" w:rsidRPr="00ED6284">
              <w:rPr>
                <w:noProof/>
                <w:lang w:eastAsia="es-ES"/>
              </w:rPr>
              <w:drawing>
                <wp:anchor distT="0" distB="0" distL="114300" distR="114300" simplePos="0" relativeHeight="251663360" behindDoc="0" locked="0" layoutInCell="1" allowOverlap="1" wp14:anchorId="4E4ACF20" wp14:editId="6C6E91F4">
                  <wp:simplePos x="0" y="0"/>
                  <wp:positionH relativeFrom="column">
                    <wp:posOffset>-217170</wp:posOffset>
                  </wp:positionH>
                  <wp:positionV relativeFrom="paragraph">
                    <wp:posOffset>-234315</wp:posOffset>
                  </wp:positionV>
                  <wp:extent cx="381000" cy="381000"/>
                  <wp:effectExtent l="0" t="0" r="0" b="0"/>
                  <wp:wrapNone/>
                  <wp:docPr id="2045789676" name="Imagen 2045789676"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0" w:type="dxa"/>
            <w:shd w:val="clear" w:color="auto" w:fill="DCDCDC"/>
            <w:vAlign w:val="center"/>
          </w:tcPr>
          <w:p w14:paraId="457004B5" w14:textId="0C812A0D" w:rsidR="00930562" w:rsidRPr="00ED6284" w:rsidRDefault="00930562" w:rsidP="000D11D1"/>
        </w:tc>
        <w:tc>
          <w:tcPr>
            <w:tcW w:w="788" w:type="dxa"/>
            <w:shd w:val="clear" w:color="auto" w:fill="DCDCDC"/>
            <w:vAlign w:val="center"/>
          </w:tcPr>
          <w:p w14:paraId="75717E13" w14:textId="77777777" w:rsidR="00930562" w:rsidRPr="00ED6284" w:rsidRDefault="00930562" w:rsidP="00F674A2"/>
        </w:tc>
      </w:tr>
    </w:tbl>
    <w:p w14:paraId="6DF796FC" w14:textId="77777777" w:rsidR="007F19A1" w:rsidRPr="00ED6284" w:rsidRDefault="007F19A1">
      <w:pPr>
        <w:sectPr w:rsidR="007F19A1" w:rsidRPr="00ED6284">
          <w:headerReference w:type="default" r:id="rId18"/>
          <w:pgSz w:w="11870" w:h="16787"/>
          <w:pgMar w:top="57" w:right="0" w:bottom="0" w:left="0" w:header="0" w:footer="720" w:gutter="0"/>
          <w:cols w:space="720"/>
          <w:docGrid w:linePitch="100" w:charSpace="8192"/>
        </w:sectPr>
      </w:pPr>
    </w:p>
    <w:p w14:paraId="65E7E1CB" w14:textId="77777777" w:rsidR="00504FE7" w:rsidRPr="00ED6284" w:rsidRDefault="00504FE7">
      <w:pPr>
        <w:jc w:val="center"/>
      </w:pPr>
    </w:p>
    <w:p w14:paraId="0C178978" w14:textId="77777777" w:rsidR="007F19A1" w:rsidRPr="00ED6284" w:rsidRDefault="007F19A1"/>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236"/>
        <w:gridCol w:w="1700"/>
        <w:gridCol w:w="2267"/>
      </w:tblGrid>
      <w:tr w:rsidR="007F19A1" w:rsidRPr="00ED6284" w14:paraId="0D196488" w14:textId="77777777" w:rsidTr="00F5136C">
        <w:trPr>
          <w:jc w:val="center"/>
        </w:trPr>
        <w:tc>
          <w:tcPr>
            <w:tcW w:w="1132" w:type="dxa"/>
            <w:shd w:val="clear" w:color="auto" w:fill="000000"/>
            <w:vAlign w:val="center"/>
          </w:tcPr>
          <w:p w14:paraId="7E017F15" w14:textId="2DE5F3F2" w:rsidR="007F19A1" w:rsidRPr="00ED6284" w:rsidRDefault="00DD64F6" w:rsidP="00F35815">
            <w:pPr>
              <w:jc w:val="center"/>
              <w:rPr>
                <w:rFonts w:ascii="Times New Roman" w:hAnsi="Times New Roman" w:cs="Times New Roman"/>
                <w:b/>
                <w:bCs/>
                <w:sz w:val="22"/>
                <w:szCs w:val="22"/>
              </w:rPr>
            </w:pPr>
            <w:r w:rsidRPr="00ED6284">
              <w:rPr>
                <w:rFonts w:ascii="Times New Roman" w:eastAsia="Times New Roman" w:hAnsi="Times New Roman" w:cs="Times New Roman"/>
                <w:b/>
                <w:bCs/>
                <w:color w:val="99BB1B"/>
                <w:sz w:val="22"/>
                <w:szCs w:val="22"/>
              </w:rPr>
              <w:t>Dies</w:t>
            </w:r>
          </w:p>
        </w:tc>
        <w:tc>
          <w:tcPr>
            <w:tcW w:w="6236" w:type="dxa"/>
            <w:shd w:val="clear" w:color="auto" w:fill="000000"/>
            <w:vAlign w:val="center"/>
          </w:tcPr>
          <w:p w14:paraId="1A753534" w14:textId="62628BD7" w:rsidR="007F19A1" w:rsidRPr="00ED6284" w:rsidRDefault="00DD64F6" w:rsidP="00F35815">
            <w:pPr>
              <w:jc w:val="center"/>
              <w:rPr>
                <w:rFonts w:ascii="Times New Roman" w:hAnsi="Times New Roman" w:cs="Times New Roman"/>
                <w:b/>
                <w:bCs/>
                <w:sz w:val="22"/>
                <w:szCs w:val="22"/>
              </w:rPr>
            </w:pPr>
            <w:r w:rsidRPr="00ED6284">
              <w:rPr>
                <w:rFonts w:ascii="Times New Roman" w:eastAsia="Times New Roman" w:hAnsi="Times New Roman" w:cs="Times New Roman"/>
                <w:b/>
                <w:bCs/>
                <w:color w:val="99BB1B"/>
                <w:sz w:val="22"/>
                <w:szCs w:val="22"/>
              </w:rPr>
              <w:t>Itinerari</w:t>
            </w:r>
          </w:p>
        </w:tc>
        <w:tc>
          <w:tcPr>
            <w:tcW w:w="1700" w:type="dxa"/>
            <w:shd w:val="clear" w:color="auto" w:fill="000000"/>
            <w:vAlign w:val="center"/>
          </w:tcPr>
          <w:p w14:paraId="1D86C703" w14:textId="20A02F18" w:rsidR="007F19A1" w:rsidRPr="00ED6284" w:rsidRDefault="004C502B" w:rsidP="00F35815">
            <w:pPr>
              <w:jc w:val="center"/>
              <w:rPr>
                <w:rFonts w:ascii="Times New Roman" w:hAnsi="Times New Roman" w:cs="Times New Roman"/>
                <w:b/>
                <w:bCs/>
                <w:sz w:val="22"/>
                <w:szCs w:val="22"/>
              </w:rPr>
            </w:pPr>
            <w:r w:rsidRPr="00ED6284">
              <w:rPr>
                <w:rFonts w:ascii="Times New Roman" w:eastAsia="Times New Roman" w:hAnsi="Times New Roman" w:cs="Times New Roman"/>
                <w:b/>
                <w:bCs/>
                <w:color w:val="99BB1B"/>
                <w:sz w:val="22"/>
                <w:szCs w:val="22"/>
              </w:rPr>
              <w:t>Àpats</w:t>
            </w:r>
          </w:p>
        </w:tc>
        <w:tc>
          <w:tcPr>
            <w:tcW w:w="2267" w:type="dxa"/>
            <w:shd w:val="clear" w:color="auto" w:fill="000000"/>
            <w:vAlign w:val="center"/>
          </w:tcPr>
          <w:p w14:paraId="568D7DA1" w14:textId="1F7B08D1" w:rsidR="007F19A1" w:rsidRPr="00ED6284" w:rsidRDefault="004C502B" w:rsidP="00F35815">
            <w:pPr>
              <w:jc w:val="center"/>
              <w:rPr>
                <w:rFonts w:ascii="Times New Roman" w:hAnsi="Times New Roman" w:cs="Times New Roman"/>
                <w:b/>
                <w:bCs/>
                <w:sz w:val="22"/>
                <w:szCs w:val="22"/>
              </w:rPr>
            </w:pPr>
            <w:r w:rsidRPr="00ED6284">
              <w:rPr>
                <w:rFonts w:ascii="Times New Roman" w:eastAsia="Times New Roman" w:hAnsi="Times New Roman" w:cs="Times New Roman"/>
                <w:b/>
                <w:bCs/>
                <w:color w:val="99BB1B"/>
                <w:sz w:val="22"/>
                <w:szCs w:val="22"/>
              </w:rPr>
              <w:t>Allotjament</w:t>
            </w:r>
          </w:p>
        </w:tc>
      </w:tr>
      <w:tr w:rsidR="00D136E7" w:rsidRPr="00ED6284" w14:paraId="004AD3E4" w14:textId="77777777" w:rsidTr="008958F9">
        <w:trPr>
          <w:jc w:val="center"/>
        </w:trPr>
        <w:tc>
          <w:tcPr>
            <w:tcW w:w="1132" w:type="dxa"/>
            <w:tcBorders>
              <w:bottom w:val="single" w:sz="11" w:space="0" w:color="99BB1B"/>
            </w:tcBorders>
            <w:vAlign w:val="center"/>
          </w:tcPr>
          <w:p w14:paraId="22325D1F" w14:textId="08D30A93" w:rsidR="00D136E7" w:rsidRPr="00ED6284" w:rsidRDefault="003D355B" w:rsidP="00D136E7">
            <w:pPr>
              <w:spacing w:line="360" w:lineRule="auto"/>
              <w:jc w:val="center"/>
              <w:rPr>
                <w:rFonts w:ascii="Times New Roman" w:hAnsi="Times New Roman" w:cs="Times New Roman"/>
              </w:rPr>
            </w:pPr>
            <w:r>
              <w:rPr>
                <w:rFonts w:ascii="Times New Roman" w:eastAsia="Times New Roman" w:hAnsi="Times New Roman" w:cs="Times New Roman"/>
                <w:sz w:val="22"/>
                <w:szCs w:val="22"/>
              </w:rPr>
              <w:t>Dia 1</w:t>
            </w:r>
          </w:p>
        </w:tc>
        <w:tc>
          <w:tcPr>
            <w:tcW w:w="6236" w:type="dxa"/>
            <w:tcBorders>
              <w:bottom w:val="single" w:sz="11" w:space="0" w:color="99BB1B"/>
            </w:tcBorders>
          </w:tcPr>
          <w:p w14:paraId="012B2C15" w14:textId="7A2E3A74" w:rsidR="00D136E7" w:rsidRPr="00ED6284" w:rsidRDefault="00D136E7" w:rsidP="00D136E7">
            <w:pPr>
              <w:spacing w:line="360" w:lineRule="auto"/>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BARCELONA – EL CAIRO - LUXOR</w:t>
            </w:r>
          </w:p>
        </w:tc>
        <w:tc>
          <w:tcPr>
            <w:tcW w:w="1700" w:type="dxa"/>
            <w:tcBorders>
              <w:bottom w:val="single" w:sz="11" w:space="0" w:color="99BB1B"/>
            </w:tcBorders>
          </w:tcPr>
          <w:p w14:paraId="7046CF7B" w14:textId="4690DFEA" w:rsidR="00D136E7" w:rsidRPr="00ED6284" w:rsidRDefault="00CB005C" w:rsidP="00D136E7">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w:t>
            </w:r>
          </w:p>
        </w:tc>
        <w:tc>
          <w:tcPr>
            <w:tcW w:w="2267" w:type="dxa"/>
            <w:tcBorders>
              <w:bottom w:val="single" w:sz="11" w:space="0" w:color="99BB1B"/>
            </w:tcBorders>
          </w:tcPr>
          <w:p w14:paraId="6792A82E" w14:textId="2F92470C" w:rsidR="00D136E7" w:rsidRPr="00ED6284" w:rsidRDefault="0079702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Creuer</w:t>
            </w:r>
          </w:p>
        </w:tc>
      </w:tr>
      <w:tr w:rsidR="00D136E7" w:rsidRPr="00ED6284" w14:paraId="592541E4" w14:textId="77777777" w:rsidTr="008958F9">
        <w:trPr>
          <w:jc w:val="center"/>
        </w:trPr>
        <w:tc>
          <w:tcPr>
            <w:tcW w:w="1132" w:type="dxa"/>
            <w:tcBorders>
              <w:bottom w:val="single" w:sz="11" w:space="0" w:color="99BB1B"/>
            </w:tcBorders>
          </w:tcPr>
          <w:p w14:paraId="51AF89E0" w14:textId="06B8DE50" w:rsidR="00D136E7" w:rsidRPr="00ED6284" w:rsidRDefault="003D355B" w:rsidP="00D136E7">
            <w:pPr>
              <w:spacing w:line="360" w:lineRule="auto"/>
              <w:jc w:val="center"/>
              <w:rPr>
                <w:rFonts w:ascii="Times New Roman" w:hAnsi="Times New Roman" w:cs="Times New Roman"/>
              </w:rPr>
            </w:pPr>
            <w:r>
              <w:rPr>
                <w:rFonts w:ascii="Times New Roman" w:eastAsia="Times New Roman" w:hAnsi="Times New Roman" w:cs="Times New Roman"/>
                <w:sz w:val="22"/>
                <w:szCs w:val="22"/>
              </w:rPr>
              <w:t>Dia</w:t>
            </w:r>
            <w:r>
              <w:rPr>
                <w:rFonts w:ascii="Times New Roman" w:eastAsia="Times New Roman" w:hAnsi="Times New Roman" w:cs="Times New Roman"/>
                <w:sz w:val="22"/>
                <w:szCs w:val="22"/>
              </w:rPr>
              <w:t xml:space="preserve"> 2</w:t>
            </w:r>
          </w:p>
        </w:tc>
        <w:tc>
          <w:tcPr>
            <w:tcW w:w="6236" w:type="dxa"/>
            <w:tcBorders>
              <w:bottom w:val="single" w:sz="11" w:space="0" w:color="99BB1B"/>
            </w:tcBorders>
          </w:tcPr>
          <w:p w14:paraId="56492B1F" w14:textId="2A285898" w:rsidR="00D136E7" w:rsidRPr="00ED6284" w:rsidRDefault="00797027" w:rsidP="00D136E7">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LUXOR - ESNA - EDFU</w:t>
            </w:r>
          </w:p>
        </w:tc>
        <w:tc>
          <w:tcPr>
            <w:tcW w:w="1700" w:type="dxa"/>
            <w:tcBorders>
              <w:bottom w:val="single" w:sz="11" w:space="0" w:color="99BB1B"/>
            </w:tcBorders>
          </w:tcPr>
          <w:p w14:paraId="500816D5" w14:textId="0884CF0E" w:rsidR="00D136E7" w:rsidRPr="00ED6284" w:rsidRDefault="00CB005C" w:rsidP="00D136E7">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E/D/S</w:t>
            </w:r>
          </w:p>
        </w:tc>
        <w:tc>
          <w:tcPr>
            <w:tcW w:w="2267" w:type="dxa"/>
            <w:tcBorders>
              <w:bottom w:val="single" w:sz="11" w:space="0" w:color="99BB1B"/>
            </w:tcBorders>
          </w:tcPr>
          <w:p w14:paraId="6160C9A9" w14:textId="6D4123D8" w:rsidR="00D136E7" w:rsidRPr="00ED6284" w:rsidRDefault="0079702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Creuer</w:t>
            </w:r>
          </w:p>
        </w:tc>
      </w:tr>
      <w:tr w:rsidR="00D136E7" w:rsidRPr="00ED6284" w14:paraId="31F705DF" w14:textId="77777777" w:rsidTr="008958F9">
        <w:trPr>
          <w:jc w:val="center"/>
        </w:trPr>
        <w:tc>
          <w:tcPr>
            <w:tcW w:w="1132" w:type="dxa"/>
            <w:tcBorders>
              <w:bottom w:val="single" w:sz="11" w:space="0" w:color="99BB1B"/>
            </w:tcBorders>
          </w:tcPr>
          <w:p w14:paraId="055DBE72" w14:textId="2B55BBC8" w:rsidR="00D136E7" w:rsidRPr="00ED6284" w:rsidRDefault="003D355B" w:rsidP="00D136E7">
            <w:pPr>
              <w:spacing w:line="360" w:lineRule="auto"/>
              <w:jc w:val="center"/>
              <w:rPr>
                <w:rFonts w:ascii="Times New Roman" w:hAnsi="Times New Roman" w:cs="Times New Roman"/>
              </w:rPr>
            </w:pPr>
            <w:bookmarkStart w:id="0" w:name="_Hlk153299757"/>
            <w:r>
              <w:rPr>
                <w:rFonts w:ascii="Times New Roman" w:eastAsia="Times New Roman" w:hAnsi="Times New Roman" w:cs="Times New Roman"/>
                <w:sz w:val="22"/>
                <w:szCs w:val="22"/>
              </w:rPr>
              <w:t>Dia</w:t>
            </w:r>
            <w:r>
              <w:rPr>
                <w:rFonts w:ascii="Times New Roman" w:eastAsia="Times New Roman" w:hAnsi="Times New Roman" w:cs="Times New Roman"/>
                <w:sz w:val="22"/>
                <w:szCs w:val="22"/>
              </w:rPr>
              <w:t xml:space="preserve"> 3</w:t>
            </w:r>
          </w:p>
        </w:tc>
        <w:tc>
          <w:tcPr>
            <w:tcW w:w="6236" w:type="dxa"/>
            <w:tcBorders>
              <w:bottom w:val="single" w:sz="11" w:space="0" w:color="99BB1B"/>
            </w:tcBorders>
          </w:tcPr>
          <w:p w14:paraId="785FBD21" w14:textId="0EE935B5" w:rsidR="00D136E7" w:rsidRPr="00ED6284" w:rsidRDefault="00797027" w:rsidP="00D136E7">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EDFU - KOM OMBO - ASWAN</w:t>
            </w:r>
          </w:p>
        </w:tc>
        <w:tc>
          <w:tcPr>
            <w:tcW w:w="1700" w:type="dxa"/>
            <w:tcBorders>
              <w:bottom w:val="single" w:sz="11" w:space="0" w:color="99BB1B"/>
            </w:tcBorders>
          </w:tcPr>
          <w:p w14:paraId="0BE79127" w14:textId="4DB260A6" w:rsidR="00D136E7" w:rsidRPr="00ED6284" w:rsidRDefault="00CB005C" w:rsidP="00D136E7">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E/D/S</w:t>
            </w:r>
          </w:p>
        </w:tc>
        <w:tc>
          <w:tcPr>
            <w:tcW w:w="2267" w:type="dxa"/>
            <w:tcBorders>
              <w:bottom w:val="single" w:sz="11" w:space="0" w:color="99BB1B"/>
            </w:tcBorders>
          </w:tcPr>
          <w:p w14:paraId="4DB849E0" w14:textId="2FD6B895" w:rsidR="00D136E7" w:rsidRPr="00ED6284" w:rsidRDefault="0079702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Creuer</w:t>
            </w:r>
          </w:p>
        </w:tc>
      </w:tr>
      <w:bookmarkEnd w:id="0"/>
      <w:tr w:rsidR="00D136E7" w:rsidRPr="00ED6284" w14:paraId="09AEDB18" w14:textId="77777777" w:rsidTr="008958F9">
        <w:trPr>
          <w:jc w:val="center"/>
        </w:trPr>
        <w:tc>
          <w:tcPr>
            <w:tcW w:w="1132" w:type="dxa"/>
            <w:tcBorders>
              <w:bottom w:val="single" w:sz="11" w:space="0" w:color="99BB1B"/>
            </w:tcBorders>
          </w:tcPr>
          <w:p w14:paraId="49B5BAA9" w14:textId="2F698662" w:rsidR="00D136E7" w:rsidRPr="00ED6284" w:rsidRDefault="003D355B" w:rsidP="00D136E7">
            <w:pPr>
              <w:spacing w:line="360" w:lineRule="auto"/>
              <w:jc w:val="center"/>
              <w:rPr>
                <w:rFonts w:ascii="Times New Roman" w:hAnsi="Times New Roman" w:cs="Times New Roman"/>
              </w:rPr>
            </w:pPr>
            <w:r>
              <w:rPr>
                <w:rFonts w:ascii="Times New Roman" w:eastAsia="Times New Roman" w:hAnsi="Times New Roman" w:cs="Times New Roman"/>
                <w:sz w:val="22"/>
                <w:szCs w:val="22"/>
              </w:rPr>
              <w:t>Dia</w:t>
            </w:r>
            <w:r>
              <w:rPr>
                <w:rFonts w:ascii="Times New Roman" w:eastAsia="Times New Roman" w:hAnsi="Times New Roman" w:cs="Times New Roman"/>
                <w:sz w:val="22"/>
                <w:szCs w:val="22"/>
              </w:rPr>
              <w:t xml:space="preserve"> 4</w:t>
            </w:r>
          </w:p>
        </w:tc>
        <w:tc>
          <w:tcPr>
            <w:tcW w:w="6236" w:type="dxa"/>
            <w:tcBorders>
              <w:bottom w:val="single" w:sz="11" w:space="0" w:color="99BB1B"/>
            </w:tcBorders>
          </w:tcPr>
          <w:p w14:paraId="5BC6C06E" w14:textId="44303D7D" w:rsidR="00D136E7" w:rsidRPr="00ED6284" w:rsidRDefault="00797027" w:rsidP="00D136E7">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ASWAN (ABU SIMBEL I TEMPLE PHILAE)</w:t>
            </w:r>
          </w:p>
        </w:tc>
        <w:tc>
          <w:tcPr>
            <w:tcW w:w="1700" w:type="dxa"/>
            <w:tcBorders>
              <w:bottom w:val="single" w:sz="11" w:space="0" w:color="99BB1B"/>
            </w:tcBorders>
          </w:tcPr>
          <w:p w14:paraId="72D13066" w14:textId="6410E672" w:rsidR="00D136E7" w:rsidRPr="00ED6284" w:rsidRDefault="00CB005C" w:rsidP="00D136E7">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E/D/S</w:t>
            </w:r>
          </w:p>
        </w:tc>
        <w:tc>
          <w:tcPr>
            <w:tcW w:w="2267" w:type="dxa"/>
            <w:tcBorders>
              <w:bottom w:val="single" w:sz="11" w:space="0" w:color="99BB1B"/>
            </w:tcBorders>
          </w:tcPr>
          <w:p w14:paraId="5E3A9D3B" w14:textId="3C5BE47C" w:rsidR="00D136E7" w:rsidRPr="00ED6284" w:rsidRDefault="0079702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Creuer</w:t>
            </w:r>
          </w:p>
        </w:tc>
      </w:tr>
      <w:tr w:rsidR="00D136E7" w:rsidRPr="00ED6284" w14:paraId="657A08A5" w14:textId="77777777" w:rsidTr="008958F9">
        <w:trPr>
          <w:jc w:val="center"/>
        </w:trPr>
        <w:tc>
          <w:tcPr>
            <w:tcW w:w="1132" w:type="dxa"/>
            <w:tcBorders>
              <w:bottom w:val="single" w:sz="11" w:space="0" w:color="99BB1B"/>
            </w:tcBorders>
          </w:tcPr>
          <w:p w14:paraId="1417E876" w14:textId="6988DA9C" w:rsidR="00D136E7" w:rsidRPr="00ED6284" w:rsidRDefault="003D355B" w:rsidP="00D136E7">
            <w:pPr>
              <w:spacing w:line="360" w:lineRule="auto"/>
              <w:jc w:val="center"/>
              <w:rPr>
                <w:rFonts w:ascii="Times New Roman" w:hAnsi="Times New Roman" w:cs="Times New Roman"/>
              </w:rPr>
            </w:pPr>
            <w:r>
              <w:rPr>
                <w:rFonts w:ascii="Times New Roman" w:eastAsia="Times New Roman" w:hAnsi="Times New Roman" w:cs="Times New Roman"/>
                <w:sz w:val="22"/>
                <w:szCs w:val="22"/>
              </w:rPr>
              <w:t>Dia</w:t>
            </w:r>
            <w:r>
              <w:rPr>
                <w:rFonts w:ascii="Times New Roman" w:eastAsia="Times New Roman" w:hAnsi="Times New Roman" w:cs="Times New Roman"/>
                <w:sz w:val="22"/>
                <w:szCs w:val="22"/>
              </w:rPr>
              <w:t xml:space="preserve"> 5</w:t>
            </w:r>
          </w:p>
        </w:tc>
        <w:tc>
          <w:tcPr>
            <w:tcW w:w="6236" w:type="dxa"/>
            <w:tcBorders>
              <w:bottom w:val="single" w:sz="11" w:space="0" w:color="99BB1B"/>
            </w:tcBorders>
          </w:tcPr>
          <w:p w14:paraId="743DA7F1" w14:textId="0B9C5F30" w:rsidR="00D136E7" w:rsidRPr="00ED6284" w:rsidRDefault="00D136E7" w:rsidP="00D136E7">
            <w:pPr>
              <w:spacing w:line="360" w:lineRule="auto"/>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ASWAN – EL CAIRO</w:t>
            </w:r>
          </w:p>
        </w:tc>
        <w:tc>
          <w:tcPr>
            <w:tcW w:w="1700" w:type="dxa"/>
            <w:tcBorders>
              <w:bottom w:val="single" w:sz="11" w:space="0" w:color="99BB1B"/>
            </w:tcBorders>
          </w:tcPr>
          <w:p w14:paraId="7C60C7C7" w14:textId="100F23E9" w:rsidR="00D136E7" w:rsidRPr="00ED6284" w:rsidRDefault="00CB005C" w:rsidP="00D136E7">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E/D/S</w:t>
            </w:r>
          </w:p>
        </w:tc>
        <w:tc>
          <w:tcPr>
            <w:tcW w:w="2267" w:type="dxa"/>
            <w:tcBorders>
              <w:bottom w:val="single" w:sz="11" w:space="0" w:color="99BB1B"/>
            </w:tcBorders>
          </w:tcPr>
          <w:p w14:paraId="27DD079E" w14:textId="6E6197BA" w:rsidR="00D136E7" w:rsidRPr="00ED6284" w:rsidRDefault="0079702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Hotel</w:t>
            </w:r>
          </w:p>
        </w:tc>
      </w:tr>
      <w:tr w:rsidR="00D136E7" w:rsidRPr="00ED6284" w14:paraId="24182F88" w14:textId="77777777" w:rsidTr="008958F9">
        <w:trPr>
          <w:jc w:val="center"/>
        </w:trPr>
        <w:tc>
          <w:tcPr>
            <w:tcW w:w="1132" w:type="dxa"/>
            <w:tcBorders>
              <w:bottom w:val="single" w:sz="11" w:space="0" w:color="99BB1B"/>
            </w:tcBorders>
          </w:tcPr>
          <w:p w14:paraId="15AA9063" w14:textId="3A5CCC30" w:rsidR="00D136E7" w:rsidRPr="00ED6284" w:rsidRDefault="003D355B" w:rsidP="00D136E7">
            <w:pPr>
              <w:spacing w:line="360" w:lineRule="auto"/>
              <w:jc w:val="center"/>
              <w:rPr>
                <w:rFonts w:ascii="Times New Roman" w:hAnsi="Times New Roman" w:cs="Times New Roman"/>
              </w:rPr>
            </w:pPr>
            <w:r>
              <w:rPr>
                <w:rFonts w:ascii="Times New Roman" w:eastAsia="Times New Roman" w:hAnsi="Times New Roman" w:cs="Times New Roman"/>
                <w:sz w:val="22"/>
                <w:szCs w:val="22"/>
              </w:rPr>
              <w:t>Dia</w:t>
            </w:r>
            <w:r>
              <w:rPr>
                <w:rFonts w:ascii="Times New Roman" w:eastAsia="Times New Roman" w:hAnsi="Times New Roman" w:cs="Times New Roman"/>
                <w:sz w:val="22"/>
                <w:szCs w:val="22"/>
              </w:rPr>
              <w:t xml:space="preserve"> 6</w:t>
            </w:r>
          </w:p>
        </w:tc>
        <w:tc>
          <w:tcPr>
            <w:tcW w:w="6236" w:type="dxa"/>
            <w:tcBorders>
              <w:bottom w:val="single" w:sz="11" w:space="0" w:color="99BB1B"/>
            </w:tcBorders>
          </w:tcPr>
          <w:p w14:paraId="4B71F5C3" w14:textId="41A17E31" w:rsidR="00D136E7" w:rsidRPr="00ED6284" w:rsidRDefault="00797027" w:rsidP="00D136E7">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NECRÒPOLIS DE GIZA</w:t>
            </w:r>
          </w:p>
        </w:tc>
        <w:tc>
          <w:tcPr>
            <w:tcW w:w="1700" w:type="dxa"/>
            <w:tcBorders>
              <w:bottom w:val="single" w:sz="11" w:space="0" w:color="99BB1B"/>
            </w:tcBorders>
          </w:tcPr>
          <w:p w14:paraId="6DEE24D6" w14:textId="755437DC" w:rsidR="00D136E7" w:rsidRPr="00ED6284" w:rsidRDefault="00CB005C" w:rsidP="00D136E7">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E/D/S</w:t>
            </w:r>
          </w:p>
        </w:tc>
        <w:tc>
          <w:tcPr>
            <w:tcW w:w="2267" w:type="dxa"/>
            <w:tcBorders>
              <w:bottom w:val="single" w:sz="11" w:space="0" w:color="99BB1B"/>
            </w:tcBorders>
          </w:tcPr>
          <w:p w14:paraId="64080E44" w14:textId="6CCFACF5" w:rsidR="00D136E7" w:rsidRPr="00ED6284" w:rsidRDefault="0079702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Hotel</w:t>
            </w:r>
          </w:p>
        </w:tc>
      </w:tr>
      <w:tr w:rsidR="00D136E7" w:rsidRPr="00ED6284" w14:paraId="78F66EF9" w14:textId="77777777" w:rsidTr="008958F9">
        <w:trPr>
          <w:jc w:val="center"/>
        </w:trPr>
        <w:tc>
          <w:tcPr>
            <w:tcW w:w="1132" w:type="dxa"/>
            <w:tcBorders>
              <w:bottom w:val="single" w:sz="11" w:space="0" w:color="99BB1B"/>
            </w:tcBorders>
          </w:tcPr>
          <w:p w14:paraId="4EE42C4D" w14:textId="4EA86B16" w:rsidR="00D136E7" w:rsidRPr="00ED6284" w:rsidRDefault="003D355B" w:rsidP="00D136E7">
            <w:pPr>
              <w:spacing w:line="360" w:lineRule="auto"/>
              <w:jc w:val="center"/>
              <w:rPr>
                <w:rFonts w:ascii="Times New Roman" w:hAnsi="Times New Roman" w:cs="Times New Roman"/>
              </w:rPr>
            </w:pPr>
            <w:r>
              <w:rPr>
                <w:rFonts w:ascii="Times New Roman" w:eastAsia="Times New Roman" w:hAnsi="Times New Roman" w:cs="Times New Roman"/>
                <w:sz w:val="22"/>
                <w:szCs w:val="22"/>
              </w:rPr>
              <w:t>Dia</w:t>
            </w:r>
            <w:r>
              <w:rPr>
                <w:rFonts w:ascii="Times New Roman" w:eastAsia="Times New Roman" w:hAnsi="Times New Roman" w:cs="Times New Roman"/>
                <w:sz w:val="22"/>
                <w:szCs w:val="22"/>
              </w:rPr>
              <w:t xml:space="preserve"> 7</w:t>
            </w:r>
          </w:p>
        </w:tc>
        <w:tc>
          <w:tcPr>
            <w:tcW w:w="6236" w:type="dxa"/>
            <w:tcBorders>
              <w:bottom w:val="single" w:sz="11" w:space="0" w:color="99BB1B"/>
            </w:tcBorders>
          </w:tcPr>
          <w:p w14:paraId="22847325" w14:textId="366BB2EF" w:rsidR="00D136E7" w:rsidRPr="00ED6284" w:rsidRDefault="00797027" w:rsidP="00D136E7">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DIA COMPLET AL CAIRE</w:t>
            </w:r>
          </w:p>
        </w:tc>
        <w:tc>
          <w:tcPr>
            <w:tcW w:w="1700" w:type="dxa"/>
            <w:tcBorders>
              <w:bottom w:val="single" w:sz="11" w:space="0" w:color="99BB1B"/>
            </w:tcBorders>
          </w:tcPr>
          <w:p w14:paraId="4E421EDE" w14:textId="1E8ECF92" w:rsidR="00D136E7" w:rsidRPr="00ED6284" w:rsidRDefault="00CB005C" w:rsidP="00D136E7">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E/D/S</w:t>
            </w:r>
          </w:p>
        </w:tc>
        <w:tc>
          <w:tcPr>
            <w:tcW w:w="2267" w:type="dxa"/>
            <w:tcBorders>
              <w:bottom w:val="single" w:sz="11" w:space="0" w:color="99BB1B"/>
            </w:tcBorders>
          </w:tcPr>
          <w:p w14:paraId="59A70EFA" w14:textId="3DDFACB2" w:rsidR="00D136E7" w:rsidRPr="00ED6284" w:rsidRDefault="00D136E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Hotel</w:t>
            </w:r>
          </w:p>
        </w:tc>
      </w:tr>
      <w:tr w:rsidR="00D136E7" w:rsidRPr="00ED6284" w14:paraId="645E6E47" w14:textId="77777777" w:rsidTr="008958F9">
        <w:trPr>
          <w:jc w:val="center"/>
        </w:trPr>
        <w:tc>
          <w:tcPr>
            <w:tcW w:w="1132" w:type="dxa"/>
            <w:tcBorders>
              <w:bottom w:val="single" w:sz="11" w:space="0" w:color="99BB1B"/>
            </w:tcBorders>
          </w:tcPr>
          <w:p w14:paraId="210C44B7" w14:textId="73C1EB85" w:rsidR="00D136E7" w:rsidRPr="00ED6284" w:rsidRDefault="003D355B" w:rsidP="00D136E7">
            <w:pPr>
              <w:spacing w:line="360" w:lineRule="auto"/>
              <w:jc w:val="center"/>
              <w:rPr>
                <w:rFonts w:ascii="Times New Roman" w:hAnsi="Times New Roman" w:cs="Times New Roman"/>
              </w:rPr>
            </w:pPr>
            <w:r>
              <w:rPr>
                <w:rFonts w:ascii="Times New Roman" w:eastAsia="Times New Roman" w:hAnsi="Times New Roman" w:cs="Times New Roman"/>
                <w:sz w:val="22"/>
                <w:szCs w:val="22"/>
              </w:rPr>
              <w:t>Dia</w:t>
            </w:r>
            <w:r>
              <w:rPr>
                <w:rFonts w:ascii="Times New Roman" w:eastAsia="Times New Roman" w:hAnsi="Times New Roman" w:cs="Times New Roman"/>
                <w:sz w:val="22"/>
                <w:szCs w:val="22"/>
              </w:rPr>
              <w:t xml:space="preserve"> 8</w:t>
            </w:r>
          </w:p>
        </w:tc>
        <w:tc>
          <w:tcPr>
            <w:tcW w:w="6236" w:type="dxa"/>
            <w:tcBorders>
              <w:bottom w:val="single" w:sz="11" w:space="0" w:color="99BB1B"/>
            </w:tcBorders>
          </w:tcPr>
          <w:p w14:paraId="6EB4D680" w14:textId="55044F71" w:rsidR="00D136E7" w:rsidRPr="00ED6284" w:rsidRDefault="00797027" w:rsidP="00D136E7">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EL CAIRO-BARCELONA</w:t>
            </w:r>
          </w:p>
        </w:tc>
        <w:tc>
          <w:tcPr>
            <w:tcW w:w="1700" w:type="dxa"/>
            <w:tcBorders>
              <w:bottom w:val="single" w:sz="11" w:space="0" w:color="99BB1B"/>
            </w:tcBorders>
          </w:tcPr>
          <w:p w14:paraId="2A95EB48" w14:textId="76E3C164" w:rsidR="00D136E7" w:rsidRPr="00ED6284" w:rsidRDefault="00CB005C" w:rsidP="00D136E7">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546FE985" w14:textId="61FF74C4" w:rsidR="00D136E7" w:rsidRPr="00ED6284" w:rsidRDefault="00D136E7" w:rsidP="00D136E7">
            <w:pPr>
              <w:spacing w:line="360" w:lineRule="auto"/>
              <w:jc w:val="center"/>
              <w:rPr>
                <w:rFonts w:ascii="Times New Roman" w:eastAsia="Times New Roman" w:hAnsi="Times New Roman" w:cs="Times New Roman"/>
                <w:sz w:val="22"/>
                <w:szCs w:val="22"/>
              </w:rPr>
            </w:pPr>
            <w:r w:rsidRPr="00ED6284">
              <w:rPr>
                <w:rFonts w:ascii="Times New Roman" w:eastAsia="Times New Roman" w:hAnsi="Times New Roman" w:cs="Times New Roman"/>
                <w:sz w:val="22"/>
                <w:szCs w:val="22"/>
              </w:rPr>
              <w:t>-</w:t>
            </w:r>
          </w:p>
        </w:tc>
      </w:tr>
      <w:tr w:rsidR="00504FE7" w:rsidRPr="00ED6284" w14:paraId="2700781F" w14:textId="77777777" w:rsidTr="00F5136C">
        <w:trPr>
          <w:jc w:val="center"/>
        </w:trPr>
        <w:tc>
          <w:tcPr>
            <w:tcW w:w="11335" w:type="dxa"/>
            <w:gridSpan w:val="4"/>
            <w:vAlign w:val="center"/>
          </w:tcPr>
          <w:p w14:paraId="58DD737E" w14:textId="77777777" w:rsidR="00504FE7" w:rsidRPr="00ED6284" w:rsidRDefault="00504FE7" w:rsidP="00504FE7">
            <w:pPr>
              <w:rPr>
                <w:rFonts w:ascii="Times New Roman" w:eastAsia="Times New Roman" w:hAnsi="Times New Roman" w:cs="Times New Roman"/>
                <w:color w:val="000000"/>
                <w:sz w:val="12"/>
                <w:szCs w:val="12"/>
              </w:rPr>
            </w:pPr>
          </w:p>
          <w:p w14:paraId="3C4E6834" w14:textId="34DCD90D" w:rsidR="00504FE7" w:rsidRPr="00ED6284" w:rsidRDefault="00504FE7" w:rsidP="00504FE7">
            <w:pPr>
              <w:rPr>
                <w:rFonts w:ascii="Times New Roman" w:hAnsi="Times New Roman" w:cs="Times New Roman"/>
                <w:sz w:val="22"/>
                <w:szCs w:val="22"/>
              </w:rPr>
            </w:pPr>
            <w:r w:rsidRPr="00ED6284">
              <w:rPr>
                <w:rFonts w:ascii="Times New Roman" w:eastAsia="Times New Roman" w:hAnsi="Times New Roman" w:cs="Times New Roman"/>
                <w:color w:val="000000"/>
                <w:sz w:val="22"/>
                <w:szCs w:val="22"/>
              </w:rPr>
              <w:t xml:space="preserve">*Menjar: </w:t>
            </w:r>
            <w:r w:rsidR="00CB005C">
              <w:rPr>
                <w:rFonts w:ascii="Times New Roman" w:eastAsia="Times New Roman" w:hAnsi="Times New Roman" w:cs="Times New Roman"/>
                <w:color w:val="000000"/>
                <w:sz w:val="22"/>
                <w:szCs w:val="22"/>
              </w:rPr>
              <w:t>E</w:t>
            </w:r>
            <w:r w:rsidRPr="00ED6284">
              <w:rPr>
                <w:rFonts w:ascii="Times New Roman" w:eastAsia="Times New Roman" w:hAnsi="Times New Roman" w:cs="Times New Roman"/>
                <w:color w:val="000000"/>
                <w:sz w:val="22"/>
                <w:szCs w:val="22"/>
              </w:rPr>
              <w:t xml:space="preserve"> = Esmorzar; </w:t>
            </w:r>
            <w:r w:rsidR="00CB005C">
              <w:rPr>
                <w:rFonts w:ascii="Times New Roman" w:eastAsia="Times New Roman" w:hAnsi="Times New Roman" w:cs="Times New Roman"/>
                <w:color w:val="000000"/>
                <w:sz w:val="22"/>
                <w:szCs w:val="22"/>
              </w:rPr>
              <w:t>D</w:t>
            </w:r>
            <w:r w:rsidRPr="00ED6284">
              <w:rPr>
                <w:rFonts w:ascii="Times New Roman" w:eastAsia="Times New Roman" w:hAnsi="Times New Roman" w:cs="Times New Roman"/>
                <w:color w:val="000000"/>
                <w:sz w:val="22"/>
                <w:szCs w:val="22"/>
              </w:rPr>
              <w:t xml:space="preserve"> = Dinar; </w:t>
            </w:r>
            <w:r w:rsidR="00CB005C">
              <w:rPr>
                <w:rFonts w:ascii="Times New Roman" w:eastAsia="Times New Roman" w:hAnsi="Times New Roman" w:cs="Times New Roman"/>
                <w:color w:val="000000"/>
                <w:sz w:val="22"/>
                <w:szCs w:val="22"/>
              </w:rPr>
              <w:t>S</w:t>
            </w:r>
            <w:r w:rsidRPr="00ED6284">
              <w:rPr>
                <w:rFonts w:ascii="Times New Roman" w:eastAsia="Times New Roman" w:hAnsi="Times New Roman" w:cs="Times New Roman"/>
                <w:color w:val="000000"/>
                <w:sz w:val="22"/>
                <w:szCs w:val="22"/>
              </w:rPr>
              <w:t xml:space="preserve"> = Sopar.</w:t>
            </w:r>
          </w:p>
        </w:tc>
      </w:tr>
    </w:tbl>
    <w:p w14:paraId="2F39616A" w14:textId="77777777" w:rsidR="007F19A1" w:rsidRPr="00ED6284" w:rsidRDefault="007F19A1"/>
    <w:p w14:paraId="3916F4B0" w14:textId="77777777" w:rsidR="00F927B4" w:rsidRDefault="00F927B4">
      <w:pPr>
        <w:widowControl/>
        <w:suppressAutoHyphens w:val="0"/>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14:paraId="05C3DA15" w14:textId="1DA75FE7" w:rsidR="00F35815" w:rsidRPr="00ED6284" w:rsidRDefault="00F35815" w:rsidP="00CA466A">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ED6284">
          <w:headerReference w:type="even" r:id="rId19"/>
          <w:headerReference w:type="default" r:id="rId20"/>
          <w:footerReference w:type="even" r:id="rId21"/>
          <w:footerReference w:type="default" r:id="rId22"/>
          <w:headerReference w:type="first" r:id="rId23"/>
          <w:footerReference w:type="first" r:id="rId24"/>
          <w:pgSz w:w="11870" w:h="16787"/>
          <w:pgMar w:top="57" w:right="0" w:bottom="62" w:left="0" w:header="0" w:footer="5" w:gutter="0"/>
          <w:cols w:space="720"/>
          <w:docGrid w:linePitch="100" w:charSpace="8192"/>
        </w:sectPr>
      </w:pPr>
      <w:r w:rsidRPr="00ED6284">
        <w:rPr>
          <w:rFonts w:ascii="Times New Roman" w:eastAsia="Times New Roman" w:hAnsi="Times New Roman" w:cs="Times New Roman"/>
          <w:b/>
          <w:sz w:val="32"/>
          <w:szCs w:val="32"/>
        </w:rPr>
        <w:lastRenderedPageBreak/>
        <w:t>Itinerari</w:t>
      </w:r>
    </w:p>
    <w:p w14:paraId="0F629011" w14:textId="248BB5B0" w:rsidR="00323185" w:rsidRPr="00ED6284" w:rsidRDefault="003D355B" w:rsidP="00323185">
      <w:pPr>
        <w:spacing w:line="276" w:lineRule="auto"/>
        <w:ind w:left="566" w:right="566"/>
        <w:jc w:val="both"/>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Dia 1</w:t>
      </w:r>
      <w:r w:rsidR="00797027">
        <w:rPr>
          <w:rFonts w:ascii="Times New Roman" w:eastAsia="Times New Roman" w:hAnsi="Times New Roman" w:cs="Times New Roman"/>
          <w:b/>
          <w:bCs/>
          <w:sz w:val="24"/>
          <w:szCs w:val="24"/>
          <w:lang w:eastAsia="es-ES"/>
        </w:rPr>
        <w:t>- Barcelona – El Caire (</w:t>
      </w:r>
      <w:r w:rsidR="003732B6">
        <w:rPr>
          <w:rFonts w:ascii="Times New Roman" w:eastAsia="Times New Roman" w:hAnsi="Times New Roman" w:cs="Times New Roman"/>
          <w:b/>
          <w:bCs/>
          <w:sz w:val="24"/>
          <w:szCs w:val="24"/>
          <w:lang w:eastAsia="es-ES"/>
        </w:rPr>
        <w:t>S</w:t>
      </w:r>
      <w:r w:rsidR="00797027">
        <w:rPr>
          <w:rFonts w:ascii="Times New Roman" w:eastAsia="Times New Roman" w:hAnsi="Times New Roman" w:cs="Times New Roman"/>
          <w:b/>
          <w:bCs/>
          <w:sz w:val="24"/>
          <w:szCs w:val="24"/>
          <w:lang w:eastAsia="es-ES"/>
        </w:rPr>
        <w:t>)</w:t>
      </w:r>
    </w:p>
    <w:p w14:paraId="56130DA7" w14:textId="67B17AB4" w:rsidR="00CB005C" w:rsidRPr="00CB005C" w:rsidRDefault="00CB005C" w:rsidP="00CB005C">
      <w:pPr>
        <w:spacing w:line="276" w:lineRule="auto"/>
        <w:ind w:left="566" w:right="566"/>
        <w:jc w:val="both"/>
        <w:rPr>
          <w:rFonts w:ascii="Times New Roman" w:eastAsia="Times New Roman" w:hAnsi="Times New Roman" w:cs="Times New Roman"/>
          <w:sz w:val="24"/>
          <w:szCs w:val="24"/>
          <w:lang w:eastAsia="es-ES"/>
        </w:rPr>
      </w:pPr>
      <w:r w:rsidRPr="00CB005C">
        <w:rPr>
          <w:rFonts w:ascii="Times New Roman" w:eastAsia="Times New Roman" w:hAnsi="Times New Roman" w:cs="Times New Roman"/>
          <w:sz w:val="24"/>
          <w:szCs w:val="24"/>
          <w:lang w:eastAsia="es-ES"/>
        </w:rPr>
        <w:t>Et trobaràs a l’Aeroport de Barcelona – El Prat tres hores abans de la sortida, als taulells de facturació d’Egyptair, situats a la Terminal 1. Allà faràs la facturació i l’embarcament per començar el viatge rumb a Luxor, amb escala al Caire. Durant el vol et serviran el sopar a bord, una manera tranquil·la i agradable de donar el tret de sortida al viatge.</w:t>
      </w:r>
      <w:r>
        <w:rPr>
          <w:rFonts w:ascii="Times New Roman" w:eastAsia="Times New Roman" w:hAnsi="Times New Roman" w:cs="Times New Roman"/>
          <w:sz w:val="24"/>
          <w:szCs w:val="24"/>
          <w:lang w:eastAsia="es-ES"/>
        </w:rPr>
        <w:t xml:space="preserve"> </w:t>
      </w:r>
      <w:r w:rsidRPr="00CB005C">
        <w:rPr>
          <w:rFonts w:ascii="Times New Roman" w:eastAsia="Times New Roman" w:hAnsi="Times New Roman" w:cs="Times New Roman"/>
          <w:sz w:val="24"/>
          <w:szCs w:val="24"/>
          <w:lang w:eastAsia="es-ES"/>
        </w:rPr>
        <w:t>A l’arribada, t’espera el nostre representant per ajudar-te amb els tràmits del visat i acompanyar-te fins a la motonau, on passaràs la primera nit.</w:t>
      </w:r>
    </w:p>
    <w:p w14:paraId="7A2A5D71" w14:textId="77777777" w:rsidR="00323185" w:rsidRPr="00ED6284" w:rsidRDefault="00323185" w:rsidP="00323185">
      <w:pPr>
        <w:spacing w:line="276" w:lineRule="auto"/>
        <w:ind w:left="566" w:right="566"/>
        <w:jc w:val="both"/>
        <w:rPr>
          <w:rFonts w:ascii="Times New Roman" w:eastAsia="Times New Roman" w:hAnsi="Times New Roman" w:cs="Times New Roman"/>
          <w:sz w:val="24"/>
          <w:szCs w:val="24"/>
          <w:lang w:eastAsia="es-ES"/>
        </w:rPr>
      </w:pPr>
    </w:p>
    <w:p w14:paraId="464FB94D" w14:textId="5F44372C" w:rsidR="00323185" w:rsidRPr="00ED6284" w:rsidRDefault="003D355B" w:rsidP="00323185">
      <w:pPr>
        <w:spacing w:line="276" w:lineRule="auto"/>
        <w:ind w:left="566" w:right="566"/>
        <w:jc w:val="both"/>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Dia</w:t>
      </w:r>
      <w:r w:rsidRPr="00ED6284">
        <w:rPr>
          <w:rFonts w:ascii="Times New Roman" w:eastAsia="Times New Roman" w:hAnsi="Times New Roman" w:cs="Times New Roman"/>
          <w:b/>
          <w:bCs/>
          <w:sz w:val="24"/>
          <w:szCs w:val="24"/>
          <w:lang w:eastAsia="es-ES"/>
        </w:rPr>
        <w:t xml:space="preserve"> </w:t>
      </w:r>
      <w:r>
        <w:rPr>
          <w:rFonts w:ascii="Times New Roman" w:eastAsia="Times New Roman" w:hAnsi="Times New Roman" w:cs="Times New Roman"/>
          <w:b/>
          <w:bCs/>
          <w:sz w:val="24"/>
          <w:szCs w:val="24"/>
          <w:lang w:eastAsia="es-ES"/>
        </w:rPr>
        <w:t>2</w:t>
      </w:r>
      <w:r w:rsidR="00AA2B74" w:rsidRPr="00ED6284">
        <w:rPr>
          <w:rFonts w:ascii="Times New Roman" w:eastAsia="Times New Roman" w:hAnsi="Times New Roman" w:cs="Times New Roman"/>
          <w:b/>
          <w:bCs/>
          <w:sz w:val="24"/>
          <w:szCs w:val="24"/>
          <w:lang w:eastAsia="es-ES"/>
        </w:rPr>
        <w:t xml:space="preserve">– </w:t>
      </w:r>
      <w:r w:rsidR="00B0355C">
        <w:rPr>
          <w:rFonts w:ascii="Times New Roman" w:eastAsia="Times New Roman" w:hAnsi="Times New Roman" w:cs="Times New Roman"/>
          <w:b/>
          <w:bCs/>
          <w:sz w:val="22"/>
          <w:szCs w:val="22"/>
        </w:rPr>
        <w:t xml:space="preserve">Luxor – Esna - Edfu </w:t>
      </w:r>
      <w:r w:rsidR="00323185" w:rsidRPr="00ED6284">
        <w:rPr>
          <w:rFonts w:ascii="Times New Roman" w:eastAsia="Times New Roman" w:hAnsi="Times New Roman" w:cs="Times New Roman"/>
          <w:b/>
          <w:bCs/>
          <w:sz w:val="24"/>
          <w:szCs w:val="24"/>
          <w:lang w:eastAsia="es-ES"/>
        </w:rPr>
        <w:t>(</w:t>
      </w:r>
      <w:r w:rsidR="003732B6">
        <w:rPr>
          <w:rFonts w:ascii="Times New Roman" w:eastAsia="Times New Roman" w:hAnsi="Times New Roman" w:cs="Times New Roman"/>
          <w:b/>
          <w:bCs/>
          <w:sz w:val="24"/>
          <w:szCs w:val="24"/>
          <w:lang w:eastAsia="es-ES"/>
        </w:rPr>
        <w:t>E/D/S</w:t>
      </w:r>
      <w:r w:rsidR="00323185" w:rsidRPr="00ED6284">
        <w:rPr>
          <w:rFonts w:ascii="Times New Roman" w:eastAsia="Times New Roman" w:hAnsi="Times New Roman" w:cs="Times New Roman"/>
          <w:b/>
          <w:bCs/>
          <w:sz w:val="24"/>
          <w:szCs w:val="24"/>
          <w:lang w:eastAsia="es-ES"/>
        </w:rPr>
        <w:t>)</w:t>
      </w:r>
    </w:p>
    <w:p w14:paraId="5A3F5586" w14:textId="620D9B47" w:rsidR="00B0355C" w:rsidRPr="00B0355C" w:rsidRDefault="00B0355C" w:rsidP="00B0355C">
      <w:pPr>
        <w:spacing w:line="276" w:lineRule="auto"/>
        <w:ind w:left="566" w:right="566"/>
        <w:jc w:val="both"/>
        <w:rPr>
          <w:rFonts w:ascii="Times New Roman" w:eastAsia="Times New Roman" w:hAnsi="Times New Roman" w:cs="Times New Roman"/>
          <w:sz w:val="24"/>
          <w:szCs w:val="24"/>
          <w:lang w:eastAsia="es-ES"/>
        </w:rPr>
      </w:pPr>
      <w:r w:rsidRPr="00B0355C">
        <w:rPr>
          <w:rFonts w:ascii="Times New Roman" w:eastAsia="Times New Roman" w:hAnsi="Times New Roman" w:cs="Times New Roman"/>
          <w:sz w:val="24"/>
          <w:szCs w:val="24"/>
          <w:lang w:eastAsia="es-ES"/>
        </w:rPr>
        <w:t>Al matí t'endinsaràs a la Necròpolis de Tebas, aquest lloc on el silenci té pes i les muntanyes guarden històries de fa milers d'anys. Allà caminaràs per la Vall dels Reis, la llar etern</w:t>
      </w:r>
      <w:r w:rsidR="000F748E">
        <w:rPr>
          <w:rFonts w:ascii="Times New Roman" w:eastAsia="Times New Roman" w:hAnsi="Times New Roman" w:cs="Times New Roman"/>
          <w:sz w:val="24"/>
          <w:szCs w:val="24"/>
          <w:lang w:eastAsia="es-ES"/>
        </w:rPr>
        <w:t>A</w:t>
      </w:r>
      <w:r w:rsidRPr="00B0355C">
        <w:rPr>
          <w:rFonts w:ascii="Times New Roman" w:eastAsia="Times New Roman" w:hAnsi="Times New Roman" w:cs="Times New Roman"/>
          <w:sz w:val="24"/>
          <w:szCs w:val="24"/>
          <w:lang w:eastAsia="es-ES"/>
        </w:rPr>
        <w:t xml:space="preserve"> dels faraons més importants de les dinasties XVIII i XIX. Després seguiràs fins al temple de Hatshepsut, que apareix com una terrassa gegantina retallada a la roca, i més endavant et rebran els Colosos de Memnon: dues figures de gairebé vint metres que porten segles vigilant l'entrada del complex funerari d'Amenofis III. Als seus peus, si et fixes, veuràs també l'esposa i la mare del faraó, com si encara avui l'acompanyessin.</w:t>
      </w:r>
    </w:p>
    <w:p w14:paraId="62C908C5" w14:textId="1E0B40FF" w:rsidR="00B0355C" w:rsidRPr="00B0355C" w:rsidRDefault="00B0355C" w:rsidP="000F748E">
      <w:pPr>
        <w:spacing w:line="276" w:lineRule="auto"/>
        <w:ind w:left="566" w:right="566"/>
        <w:jc w:val="both"/>
        <w:rPr>
          <w:rFonts w:ascii="Times New Roman" w:eastAsia="Times New Roman" w:hAnsi="Times New Roman" w:cs="Times New Roman"/>
          <w:sz w:val="24"/>
          <w:szCs w:val="24"/>
          <w:lang w:eastAsia="es-ES"/>
        </w:rPr>
      </w:pPr>
      <w:r w:rsidRPr="00B0355C">
        <w:rPr>
          <w:rFonts w:ascii="Times New Roman" w:eastAsia="Times New Roman" w:hAnsi="Times New Roman" w:cs="Times New Roman"/>
          <w:sz w:val="24"/>
          <w:szCs w:val="24"/>
          <w:lang w:eastAsia="es-ES"/>
        </w:rPr>
        <w:t>Més tard entraràs al Temple de Luxor, descobert el 1881 i dedicat al déu del sol Amón Ra. Des d'allà seguiràs cap a Karnak, un conjunt monumental enorme on columnes, obeliscs i estàtues conviuen com si fossin un bosc de pedra. Antigament ambdós temples estaven units per una avinguda d'esfinxs amb cap de carner que marcava el camí sagrat.</w:t>
      </w:r>
      <w:r w:rsidR="000F748E">
        <w:rPr>
          <w:rFonts w:ascii="Times New Roman" w:eastAsia="Times New Roman" w:hAnsi="Times New Roman" w:cs="Times New Roman"/>
          <w:sz w:val="24"/>
          <w:szCs w:val="24"/>
          <w:lang w:eastAsia="es-ES"/>
        </w:rPr>
        <w:t xml:space="preserve"> </w:t>
      </w:r>
      <w:r w:rsidRPr="00B0355C">
        <w:rPr>
          <w:rFonts w:ascii="Times New Roman" w:eastAsia="Times New Roman" w:hAnsi="Times New Roman" w:cs="Times New Roman"/>
          <w:sz w:val="24"/>
          <w:szCs w:val="24"/>
          <w:lang w:eastAsia="es-ES"/>
        </w:rPr>
        <w:t>En acabar, tornaràs a la motonave per dinar. Després continuarà la navegació rumb a Edfu, creuant la resclosa d'Esna, mentre el Nil et va mostrant com canvia el paisatge a cada tram.</w:t>
      </w:r>
    </w:p>
    <w:p w14:paraId="2ACFDF40" w14:textId="77777777" w:rsidR="00323185" w:rsidRPr="00ED6284" w:rsidRDefault="00323185" w:rsidP="0038467D">
      <w:pPr>
        <w:spacing w:line="276" w:lineRule="auto"/>
        <w:ind w:left="566" w:right="566" w:firstLine="708"/>
        <w:jc w:val="both"/>
        <w:rPr>
          <w:rFonts w:ascii="Times New Roman" w:eastAsia="Times New Roman" w:hAnsi="Times New Roman" w:cs="Times New Roman"/>
          <w:sz w:val="24"/>
          <w:szCs w:val="24"/>
          <w:lang w:eastAsia="es-ES"/>
        </w:rPr>
      </w:pPr>
    </w:p>
    <w:p w14:paraId="03B4699A" w14:textId="5C0AFB0E" w:rsidR="00323185" w:rsidRPr="003A476E" w:rsidRDefault="003D355B" w:rsidP="003A476E">
      <w:pPr>
        <w:spacing w:line="276" w:lineRule="auto"/>
        <w:ind w:left="566" w:right="566"/>
        <w:jc w:val="both"/>
        <w:rPr>
          <w:rFonts w:ascii="Times New Roman" w:eastAsia="Times New Roman" w:hAnsi="Times New Roman" w:cs="Times New Roman"/>
          <w:b/>
          <w:bCs/>
          <w:sz w:val="22"/>
          <w:szCs w:val="22"/>
        </w:rPr>
      </w:pPr>
      <w:r>
        <w:rPr>
          <w:rFonts w:ascii="Times New Roman" w:eastAsia="Times New Roman" w:hAnsi="Times New Roman" w:cs="Times New Roman"/>
          <w:b/>
          <w:bCs/>
          <w:sz w:val="24"/>
          <w:szCs w:val="24"/>
          <w:lang w:eastAsia="es-ES"/>
        </w:rPr>
        <w:t>Dia</w:t>
      </w:r>
      <w:r>
        <w:rPr>
          <w:rFonts w:ascii="Times New Roman" w:eastAsia="Times New Roman" w:hAnsi="Times New Roman" w:cs="Times New Roman"/>
          <w:b/>
          <w:bCs/>
          <w:sz w:val="24"/>
          <w:szCs w:val="24"/>
          <w:lang w:eastAsia="es-ES"/>
        </w:rPr>
        <w:t xml:space="preserve"> 3</w:t>
      </w:r>
      <w:r w:rsidR="00B0355C">
        <w:rPr>
          <w:rFonts w:ascii="Times New Roman" w:eastAsia="Times New Roman" w:hAnsi="Times New Roman" w:cs="Times New Roman"/>
          <w:b/>
          <w:bCs/>
          <w:sz w:val="24"/>
          <w:szCs w:val="24"/>
          <w:lang w:eastAsia="es-ES"/>
        </w:rPr>
        <w:t xml:space="preserve">- </w:t>
      </w:r>
      <w:r w:rsidR="00B0355C">
        <w:rPr>
          <w:rFonts w:ascii="Times New Roman" w:eastAsia="Times New Roman" w:hAnsi="Times New Roman" w:cs="Times New Roman"/>
          <w:b/>
          <w:bCs/>
          <w:sz w:val="22"/>
          <w:szCs w:val="22"/>
        </w:rPr>
        <w:t xml:space="preserve">Edfu- Kom Ombo - Aswan </w:t>
      </w:r>
      <w:r w:rsidR="00323185" w:rsidRPr="003A476E">
        <w:rPr>
          <w:rFonts w:ascii="Times New Roman" w:eastAsia="Times New Roman" w:hAnsi="Times New Roman" w:cs="Times New Roman"/>
          <w:b/>
          <w:bCs/>
          <w:sz w:val="24"/>
          <w:szCs w:val="24"/>
          <w:lang w:eastAsia="es-ES"/>
        </w:rPr>
        <w:t>(</w:t>
      </w:r>
      <w:r w:rsidR="003732B6">
        <w:rPr>
          <w:rFonts w:ascii="Times New Roman" w:eastAsia="Times New Roman" w:hAnsi="Times New Roman" w:cs="Times New Roman"/>
          <w:b/>
          <w:bCs/>
          <w:sz w:val="24"/>
          <w:szCs w:val="24"/>
          <w:lang w:eastAsia="es-ES"/>
        </w:rPr>
        <w:t>E/D/S</w:t>
      </w:r>
      <w:r w:rsidR="00323185" w:rsidRPr="003A476E">
        <w:rPr>
          <w:rFonts w:ascii="Times New Roman" w:eastAsia="Times New Roman" w:hAnsi="Times New Roman" w:cs="Times New Roman"/>
          <w:b/>
          <w:bCs/>
          <w:sz w:val="24"/>
          <w:szCs w:val="24"/>
          <w:lang w:eastAsia="es-ES"/>
        </w:rPr>
        <w:t>)</w:t>
      </w:r>
    </w:p>
    <w:p w14:paraId="3ED5204D" w14:textId="77777777" w:rsidR="000F748E" w:rsidRPr="000F748E" w:rsidRDefault="000F748E" w:rsidP="000F748E">
      <w:pPr>
        <w:spacing w:line="276" w:lineRule="auto"/>
        <w:ind w:left="566" w:right="566"/>
        <w:jc w:val="both"/>
        <w:rPr>
          <w:rFonts w:ascii="Times New Roman" w:eastAsia="Times New Roman" w:hAnsi="Times New Roman" w:cs="Times New Roman"/>
          <w:sz w:val="24"/>
          <w:szCs w:val="24"/>
          <w:lang w:eastAsia="es-ES"/>
        </w:rPr>
      </w:pPr>
      <w:r w:rsidRPr="000F748E">
        <w:rPr>
          <w:rFonts w:ascii="Times New Roman" w:eastAsia="Times New Roman" w:hAnsi="Times New Roman" w:cs="Times New Roman"/>
          <w:sz w:val="24"/>
          <w:szCs w:val="24"/>
          <w:lang w:eastAsia="es-ES"/>
        </w:rPr>
        <w:t>Al matí t'acostaràs en calesa o en bus fins al Temple del déu Horus, un d'aquests llocs que impressionen només travessar l'entrada. Està datat l'any 237 a. C. i és, sens dubte, un dels temples més ben conservats d'Egipte. Els seus murs, els seus relleus i la forma en què la llum entra al pati principal fan que et resulti fàcil imaginar com era la vida aquí fa més de dos mil anys.</w:t>
      </w:r>
    </w:p>
    <w:p w14:paraId="11450982" w14:textId="77777777" w:rsidR="000F748E" w:rsidRPr="000F748E" w:rsidRDefault="000F748E" w:rsidP="000F748E">
      <w:pPr>
        <w:spacing w:line="276" w:lineRule="auto"/>
        <w:ind w:left="566" w:right="566"/>
        <w:jc w:val="both"/>
        <w:rPr>
          <w:rFonts w:ascii="Times New Roman" w:eastAsia="Times New Roman" w:hAnsi="Times New Roman" w:cs="Times New Roman"/>
          <w:sz w:val="24"/>
          <w:szCs w:val="24"/>
          <w:lang w:eastAsia="es-ES"/>
        </w:rPr>
      </w:pPr>
      <w:r w:rsidRPr="000F748E">
        <w:rPr>
          <w:rFonts w:ascii="Times New Roman" w:eastAsia="Times New Roman" w:hAnsi="Times New Roman" w:cs="Times New Roman"/>
          <w:sz w:val="24"/>
          <w:szCs w:val="24"/>
          <w:lang w:eastAsia="es-ES"/>
        </w:rPr>
        <w:t>Després continuaràs la navegació fins a Kom Ombo, on t'espera l'únic temple dedicat a dues divinitats alhora: Horoeris, el déu amb cap de falcó, i Sobek, el déu cocodril. Aquest complex, construït en època grecoromana, té una simetria molt singular; és com si estiguéssim entrant en dos temples bessons units pel mateix eix. A l'interior visitaràs també el petit museu dedicat a la momificació de cocodrils, un animal que els antics egipcis veneraven i consideraven sagrat. És un lloc que sorprèn, tant per la seva història com per les mateixes mòmies que encara es conserven. En acabar, el vaixell continuarà navegant cap a Aswan, mentre tu gaudeixes del Nil i d'aquest ritme pausat que té el sud del país.</w:t>
      </w:r>
    </w:p>
    <w:p w14:paraId="39DFC53E" w14:textId="77777777" w:rsidR="00323185" w:rsidRPr="00ED6284" w:rsidRDefault="00323185" w:rsidP="00323185">
      <w:pPr>
        <w:spacing w:line="276" w:lineRule="auto"/>
        <w:ind w:left="566" w:right="566"/>
        <w:jc w:val="both"/>
        <w:rPr>
          <w:rFonts w:ascii="Times New Roman" w:eastAsia="Times New Roman" w:hAnsi="Times New Roman" w:cs="Times New Roman"/>
          <w:sz w:val="24"/>
          <w:szCs w:val="24"/>
          <w:lang w:eastAsia="es-ES"/>
        </w:rPr>
      </w:pPr>
    </w:p>
    <w:p w14:paraId="589E9BA9" w14:textId="405842CC" w:rsidR="00323185" w:rsidRPr="00ED6284" w:rsidRDefault="003D355B" w:rsidP="00323185">
      <w:pPr>
        <w:spacing w:line="276" w:lineRule="auto"/>
        <w:ind w:left="566" w:right="566"/>
        <w:jc w:val="both"/>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Dia</w:t>
      </w:r>
      <w:r>
        <w:rPr>
          <w:rFonts w:ascii="Times New Roman" w:eastAsia="Times New Roman" w:hAnsi="Times New Roman" w:cs="Times New Roman"/>
          <w:b/>
          <w:bCs/>
          <w:sz w:val="24"/>
          <w:szCs w:val="24"/>
          <w:lang w:eastAsia="es-ES"/>
        </w:rPr>
        <w:t xml:space="preserve"> 4</w:t>
      </w:r>
      <w:r w:rsidR="00B0355C">
        <w:rPr>
          <w:rFonts w:ascii="Times New Roman" w:eastAsia="Times New Roman" w:hAnsi="Times New Roman" w:cs="Times New Roman"/>
          <w:b/>
          <w:bCs/>
          <w:sz w:val="24"/>
          <w:szCs w:val="24"/>
          <w:lang w:eastAsia="es-ES"/>
        </w:rPr>
        <w:t xml:space="preserve">- </w:t>
      </w:r>
      <w:r w:rsidR="00B0355C">
        <w:rPr>
          <w:rFonts w:ascii="Times New Roman" w:eastAsia="Times New Roman" w:hAnsi="Times New Roman" w:cs="Times New Roman"/>
          <w:b/>
          <w:bCs/>
          <w:sz w:val="22"/>
          <w:szCs w:val="22"/>
        </w:rPr>
        <w:t xml:space="preserve">Aswan (Abu Aimbel i Temple Philae) </w:t>
      </w:r>
      <w:r w:rsidR="00323185" w:rsidRPr="00ED6284">
        <w:rPr>
          <w:rFonts w:ascii="Times New Roman" w:eastAsia="Times New Roman" w:hAnsi="Times New Roman" w:cs="Times New Roman"/>
          <w:b/>
          <w:bCs/>
          <w:sz w:val="24"/>
          <w:szCs w:val="24"/>
          <w:lang w:eastAsia="es-ES"/>
        </w:rPr>
        <w:t>(</w:t>
      </w:r>
      <w:r w:rsidR="003732B6">
        <w:rPr>
          <w:rFonts w:ascii="Times New Roman" w:eastAsia="Times New Roman" w:hAnsi="Times New Roman" w:cs="Times New Roman"/>
          <w:b/>
          <w:bCs/>
          <w:sz w:val="24"/>
          <w:szCs w:val="24"/>
          <w:lang w:eastAsia="es-ES"/>
        </w:rPr>
        <w:t>E/D/S)</w:t>
      </w:r>
    </w:p>
    <w:p w14:paraId="7FF50E6C" w14:textId="77777777" w:rsidR="003A7FC9" w:rsidRPr="003A7FC9" w:rsidRDefault="003A7FC9" w:rsidP="003A7FC9">
      <w:pPr>
        <w:spacing w:line="276" w:lineRule="auto"/>
        <w:ind w:left="566" w:right="566"/>
        <w:jc w:val="both"/>
        <w:rPr>
          <w:rFonts w:ascii="Times New Roman" w:eastAsia="Times New Roman" w:hAnsi="Times New Roman" w:cs="Times New Roman"/>
          <w:sz w:val="24"/>
          <w:szCs w:val="24"/>
          <w:lang w:eastAsia="es-ES"/>
        </w:rPr>
      </w:pPr>
      <w:r w:rsidRPr="003A7FC9">
        <w:rPr>
          <w:rFonts w:ascii="Times New Roman" w:eastAsia="Times New Roman" w:hAnsi="Times New Roman" w:cs="Times New Roman"/>
          <w:sz w:val="24"/>
          <w:szCs w:val="24"/>
          <w:lang w:eastAsia="es-ES"/>
        </w:rPr>
        <w:t>Durant la teva estada t'espera una d'aquestes experiències que marquen un viatge: la visita per carretera als Temples d'Abu Simbel. Davant teu apareixerà l'obra més impressionant que va deixar Ramsés II, una façana colossal que sembla tallada per desafiar al temps. A un costat, trobaràs el temple menor dedicat a la seva esposa Nefertari, una mostra preciosa del lloc que ella va ocupar en la història del faraó.</w:t>
      </w:r>
    </w:p>
    <w:p w14:paraId="12B37ED3" w14:textId="77777777" w:rsidR="003A7FC9" w:rsidRDefault="003A7FC9" w:rsidP="003A7FC9">
      <w:pPr>
        <w:spacing w:line="276" w:lineRule="auto"/>
        <w:ind w:left="566" w:right="566"/>
        <w:jc w:val="both"/>
        <w:rPr>
          <w:rFonts w:ascii="Times New Roman" w:eastAsia="Times New Roman" w:hAnsi="Times New Roman" w:cs="Times New Roman"/>
          <w:sz w:val="24"/>
          <w:szCs w:val="24"/>
          <w:lang w:eastAsia="es-ES"/>
        </w:rPr>
      </w:pPr>
      <w:r w:rsidRPr="003A7FC9">
        <w:rPr>
          <w:rFonts w:ascii="Times New Roman" w:eastAsia="Times New Roman" w:hAnsi="Times New Roman" w:cs="Times New Roman"/>
          <w:sz w:val="24"/>
          <w:szCs w:val="24"/>
          <w:lang w:eastAsia="es-ES"/>
        </w:rPr>
        <w:t>Aquests temples no només sorprenen per la seva mida o el seu simbolisme, sinó també per la seva pròpia història recent: van ser traslladats i reconstruïts pedra a pedra per salvar-los de quedar submergits sota les aigües del Llac Nasser. Caminar per allà és entendre, de cop, la magnitud del que va suposar aquell rescat.</w:t>
      </w:r>
    </w:p>
    <w:p w14:paraId="429EC82B" w14:textId="6071F99A" w:rsidR="001F6483" w:rsidRDefault="003A7FC9" w:rsidP="003A7FC9">
      <w:pPr>
        <w:spacing w:line="276" w:lineRule="auto"/>
        <w:ind w:left="566" w:right="566"/>
        <w:jc w:val="both"/>
        <w:rPr>
          <w:rFonts w:ascii="Times New Roman" w:eastAsia="Times New Roman" w:hAnsi="Times New Roman" w:cs="Times New Roman"/>
          <w:sz w:val="24"/>
          <w:szCs w:val="24"/>
          <w:lang w:eastAsia="es-ES"/>
        </w:rPr>
      </w:pPr>
      <w:r w:rsidRPr="003A7FC9">
        <w:rPr>
          <w:rFonts w:ascii="Times New Roman" w:eastAsia="Times New Roman" w:hAnsi="Times New Roman" w:cs="Times New Roman"/>
          <w:sz w:val="24"/>
          <w:szCs w:val="24"/>
          <w:lang w:eastAsia="es-ES"/>
        </w:rPr>
        <w:t xml:space="preserve">Després tornaràs a la motonave per dinar. </w:t>
      </w:r>
    </w:p>
    <w:p w14:paraId="1D10FB37" w14:textId="49865CB1" w:rsidR="003A7FC9" w:rsidRPr="003A7FC9" w:rsidRDefault="003A7FC9" w:rsidP="003A7FC9">
      <w:pPr>
        <w:spacing w:line="276" w:lineRule="auto"/>
        <w:ind w:left="566" w:right="566"/>
        <w:jc w:val="both"/>
        <w:rPr>
          <w:rFonts w:ascii="Times New Roman" w:eastAsia="Times New Roman" w:hAnsi="Times New Roman" w:cs="Times New Roman"/>
          <w:sz w:val="24"/>
          <w:szCs w:val="24"/>
          <w:lang w:eastAsia="es-ES"/>
        </w:rPr>
      </w:pPr>
      <w:r w:rsidRPr="003A7FC9">
        <w:rPr>
          <w:rFonts w:ascii="Times New Roman" w:eastAsia="Times New Roman" w:hAnsi="Times New Roman" w:cs="Times New Roman"/>
          <w:sz w:val="24"/>
          <w:szCs w:val="24"/>
          <w:lang w:eastAsia="es-ES"/>
        </w:rPr>
        <w:lastRenderedPageBreak/>
        <w:t>I quan caigui la nit, viuràs l'espectacle de llum i so al Temple de Philae, un temple dedicat a la diosa Isis que, il·luminat, sembla flotar sobre l'aigua. És un tancament perfecte per a un dia ple d'història i emocions.</w:t>
      </w:r>
    </w:p>
    <w:p w14:paraId="7761BB65" w14:textId="77777777" w:rsidR="00323185" w:rsidRPr="00ED6284" w:rsidRDefault="00323185" w:rsidP="00323185">
      <w:pPr>
        <w:spacing w:line="276" w:lineRule="auto"/>
        <w:ind w:left="566" w:right="566"/>
        <w:jc w:val="both"/>
        <w:rPr>
          <w:rFonts w:ascii="Times New Roman" w:eastAsia="Times New Roman" w:hAnsi="Times New Roman" w:cs="Times New Roman"/>
          <w:sz w:val="24"/>
          <w:szCs w:val="24"/>
          <w:lang w:eastAsia="es-ES"/>
        </w:rPr>
      </w:pPr>
    </w:p>
    <w:p w14:paraId="7B5EF8DD" w14:textId="40282666" w:rsidR="00323185" w:rsidRPr="00ED6284" w:rsidRDefault="003D355B" w:rsidP="00323185">
      <w:pPr>
        <w:spacing w:line="276" w:lineRule="auto"/>
        <w:ind w:left="566" w:right="566"/>
        <w:jc w:val="both"/>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Dia</w:t>
      </w:r>
      <w:r w:rsidRPr="00ED6284">
        <w:rPr>
          <w:rFonts w:ascii="Times New Roman" w:eastAsia="Times New Roman" w:hAnsi="Times New Roman" w:cs="Times New Roman"/>
          <w:b/>
          <w:bCs/>
          <w:sz w:val="24"/>
          <w:szCs w:val="24"/>
          <w:lang w:eastAsia="es-ES"/>
        </w:rPr>
        <w:t xml:space="preserve"> </w:t>
      </w:r>
      <w:r>
        <w:rPr>
          <w:rFonts w:ascii="Times New Roman" w:eastAsia="Times New Roman" w:hAnsi="Times New Roman" w:cs="Times New Roman"/>
          <w:b/>
          <w:bCs/>
          <w:sz w:val="24"/>
          <w:szCs w:val="24"/>
          <w:lang w:eastAsia="es-ES"/>
        </w:rPr>
        <w:t>5</w:t>
      </w:r>
      <w:r w:rsidR="00AA2B74" w:rsidRPr="00ED6284">
        <w:rPr>
          <w:rFonts w:ascii="Times New Roman" w:eastAsia="Times New Roman" w:hAnsi="Times New Roman" w:cs="Times New Roman"/>
          <w:b/>
          <w:bCs/>
          <w:sz w:val="24"/>
          <w:szCs w:val="24"/>
          <w:lang w:eastAsia="es-ES"/>
        </w:rPr>
        <w:t xml:space="preserve">- </w:t>
      </w:r>
      <w:r w:rsidR="003A7FC9">
        <w:rPr>
          <w:rFonts w:ascii="Times New Roman" w:eastAsia="Times New Roman" w:hAnsi="Times New Roman" w:cs="Times New Roman"/>
          <w:b/>
          <w:bCs/>
          <w:sz w:val="22"/>
          <w:szCs w:val="22"/>
        </w:rPr>
        <w:t xml:space="preserve">Aswan – El Caire </w:t>
      </w:r>
      <w:r w:rsidR="00323185" w:rsidRPr="00ED6284">
        <w:rPr>
          <w:rFonts w:ascii="Times New Roman" w:eastAsia="Times New Roman" w:hAnsi="Times New Roman" w:cs="Times New Roman"/>
          <w:b/>
          <w:bCs/>
          <w:sz w:val="24"/>
          <w:szCs w:val="24"/>
          <w:lang w:eastAsia="es-ES"/>
        </w:rPr>
        <w:t>(</w:t>
      </w:r>
      <w:r w:rsidR="003732B6">
        <w:rPr>
          <w:rFonts w:ascii="Times New Roman" w:eastAsia="Times New Roman" w:hAnsi="Times New Roman" w:cs="Times New Roman"/>
          <w:b/>
          <w:bCs/>
          <w:sz w:val="24"/>
          <w:szCs w:val="24"/>
          <w:lang w:eastAsia="es-ES"/>
        </w:rPr>
        <w:t>E/D/S)</w:t>
      </w:r>
    </w:p>
    <w:p w14:paraId="6B909BE2" w14:textId="77777777" w:rsidR="000F748E" w:rsidRPr="000F748E" w:rsidRDefault="000F748E" w:rsidP="000F748E">
      <w:pPr>
        <w:spacing w:line="276" w:lineRule="auto"/>
        <w:ind w:left="566" w:right="566"/>
        <w:jc w:val="both"/>
        <w:rPr>
          <w:rFonts w:ascii="Times New Roman" w:eastAsia="Times New Roman" w:hAnsi="Times New Roman" w:cs="Times New Roman"/>
          <w:sz w:val="24"/>
          <w:szCs w:val="24"/>
          <w:lang w:eastAsia="es-ES"/>
        </w:rPr>
      </w:pPr>
      <w:r w:rsidRPr="000F748E">
        <w:rPr>
          <w:rFonts w:ascii="Times New Roman" w:eastAsia="Times New Roman" w:hAnsi="Times New Roman" w:cs="Times New Roman"/>
          <w:sz w:val="24"/>
          <w:szCs w:val="24"/>
          <w:lang w:eastAsia="es-ES"/>
        </w:rPr>
        <w:t>Al matí t'espera un passeig en faluca, aquesta embarcació de vela tan típica del Nil que avança malament, deixant-te gaudir del riu com ho feien fa segles. Si el vent no acompanya o el temps és just, el recorregut es farà en llanxa motora, però la sensació de navegar entre illes i palmerals continua sent igual d'especial.</w:t>
      </w:r>
    </w:p>
    <w:p w14:paraId="25B92F2E" w14:textId="77777777" w:rsidR="000F748E" w:rsidRPr="000F748E" w:rsidRDefault="000F748E" w:rsidP="000F748E">
      <w:pPr>
        <w:spacing w:line="276" w:lineRule="auto"/>
        <w:ind w:left="566" w:right="566"/>
        <w:jc w:val="both"/>
        <w:rPr>
          <w:rFonts w:ascii="Times New Roman" w:eastAsia="Times New Roman" w:hAnsi="Times New Roman" w:cs="Times New Roman"/>
          <w:sz w:val="24"/>
          <w:szCs w:val="24"/>
          <w:lang w:eastAsia="es-ES"/>
        </w:rPr>
      </w:pPr>
      <w:r w:rsidRPr="000F748E">
        <w:rPr>
          <w:rFonts w:ascii="Times New Roman" w:eastAsia="Times New Roman" w:hAnsi="Times New Roman" w:cs="Times New Roman"/>
          <w:sz w:val="24"/>
          <w:szCs w:val="24"/>
          <w:lang w:eastAsia="es-ES"/>
        </w:rPr>
        <w:t>Si disposes de prou temps, podràs afegir la visita opcional al poblat núvol, un lloc ple de color i d'històries on la vida transcorre a un altre ritme. Després tindràs el dinar i, a l'hora acordada, el trasllat a l'aeroport per prendre el vol d'Egyptair rumb al Caire. És aquell moment en què deixes enrere el sud del país, però el Nil continua acompanyant-te una mica més en la memòria.</w:t>
      </w:r>
    </w:p>
    <w:p w14:paraId="56AF6323" w14:textId="77777777" w:rsidR="00323185" w:rsidRPr="00ED6284" w:rsidRDefault="00323185" w:rsidP="00323185">
      <w:pPr>
        <w:spacing w:line="276" w:lineRule="auto"/>
        <w:ind w:left="566" w:right="566"/>
        <w:jc w:val="both"/>
        <w:rPr>
          <w:rFonts w:ascii="Times New Roman" w:eastAsia="Times New Roman" w:hAnsi="Times New Roman" w:cs="Times New Roman"/>
          <w:sz w:val="24"/>
          <w:szCs w:val="24"/>
          <w:lang w:eastAsia="es-ES"/>
        </w:rPr>
      </w:pPr>
    </w:p>
    <w:p w14:paraId="217B231D" w14:textId="6B330D91" w:rsidR="00323185" w:rsidRPr="00ED6284" w:rsidRDefault="003D355B" w:rsidP="00323185">
      <w:pPr>
        <w:spacing w:line="276" w:lineRule="auto"/>
        <w:ind w:left="566" w:right="566"/>
        <w:jc w:val="both"/>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Dia</w:t>
      </w:r>
      <w:r w:rsidRPr="00ED6284">
        <w:rPr>
          <w:rFonts w:ascii="Times New Roman" w:eastAsia="Times New Roman" w:hAnsi="Times New Roman" w:cs="Times New Roman"/>
          <w:b/>
          <w:bCs/>
          <w:sz w:val="24"/>
          <w:szCs w:val="24"/>
          <w:lang w:eastAsia="es-ES"/>
        </w:rPr>
        <w:t xml:space="preserve"> </w:t>
      </w:r>
      <w:r>
        <w:rPr>
          <w:rFonts w:ascii="Times New Roman" w:eastAsia="Times New Roman" w:hAnsi="Times New Roman" w:cs="Times New Roman"/>
          <w:b/>
          <w:bCs/>
          <w:sz w:val="24"/>
          <w:szCs w:val="24"/>
          <w:lang w:eastAsia="es-ES"/>
        </w:rPr>
        <w:t>6</w:t>
      </w:r>
      <w:r w:rsidR="00AA2B74" w:rsidRPr="00ED6284">
        <w:rPr>
          <w:rFonts w:ascii="Times New Roman" w:eastAsia="Times New Roman" w:hAnsi="Times New Roman" w:cs="Times New Roman"/>
          <w:b/>
          <w:bCs/>
          <w:sz w:val="24"/>
          <w:szCs w:val="24"/>
          <w:lang w:eastAsia="es-ES"/>
        </w:rPr>
        <w:t xml:space="preserve">- </w:t>
      </w:r>
      <w:r w:rsidR="005C7D8D">
        <w:rPr>
          <w:rFonts w:ascii="Times New Roman" w:eastAsia="Times New Roman" w:hAnsi="Times New Roman" w:cs="Times New Roman"/>
          <w:b/>
          <w:bCs/>
          <w:sz w:val="22"/>
          <w:szCs w:val="22"/>
        </w:rPr>
        <w:t xml:space="preserve">Necròpolis de Giza </w:t>
      </w:r>
      <w:r w:rsidR="005C7D8D">
        <w:rPr>
          <w:rFonts w:ascii="Times New Roman" w:eastAsia="Times New Roman" w:hAnsi="Times New Roman" w:cs="Times New Roman"/>
          <w:b/>
          <w:bCs/>
          <w:sz w:val="24"/>
          <w:szCs w:val="24"/>
          <w:lang w:eastAsia="es-ES"/>
        </w:rPr>
        <w:t>(</w:t>
      </w:r>
      <w:r w:rsidR="003732B6">
        <w:rPr>
          <w:rFonts w:ascii="Times New Roman" w:eastAsia="Times New Roman" w:hAnsi="Times New Roman" w:cs="Times New Roman"/>
          <w:b/>
          <w:bCs/>
          <w:sz w:val="24"/>
          <w:szCs w:val="24"/>
          <w:lang w:eastAsia="es-ES"/>
        </w:rPr>
        <w:t>E/D/S)</w:t>
      </w:r>
    </w:p>
    <w:p w14:paraId="1D46D21B" w14:textId="77777777" w:rsidR="000F748E" w:rsidRPr="000F748E" w:rsidRDefault="000F748E" w:rsidP="000F748E">
      <w:pPr>
        <w:spacing w:line="276" w:lineRule="auto"/>
        <w:ind w:left="566" w:right="566"/>
        <w:jc w:val="both"/>
        <w:rPr>
          <w:rFonts w:ascii="Times New Roman" w:eastAsia="Times New Roman" w:hAnsi="Times New Roman" w:cs="Times New Roman"/>
          <w:sz w:val="24"/>
          <w:szCs w:val="24"/>
          <w:lang w:eastAsia="es-ES"/>
        </w:rPr>
      </w:pPr>
      <w:r w:rsidRPr="000F748E">
        <w:rPr>
          <w:rFonts w:ascii="Times New Roman" w:eastAsia="Times New Roman" w:hAnsi="Times New Roman" w:cs="Times New Roman"/>
          <w:sz w:val="24"/>
          <w:szCs w:val="24"/>
          <w:lang w:eastAsia="es-ES"/>
        </w:rPr>
        <w:t>Al matí sortiràs a descobrir la Necròpolis de Giza, aquest lloc que tots hem vist en fotos, però que només s'entén de veritat quan estàs allà, davant les tres grans piràmides de la IV dinastia: Keops, Kefrén i Micerinos. Molt a prop t'espera també l'Esfinge, que continua custodiant l'altiplà des de fa milers d'anys amb el rostre del rei Kefrén i aquesta mirada que sembla travessar el desert.</w:t>
      </w:r>
    </w:p>
    <w:p w14:paraId="40F71EA4" w14:textId="77777777" w:rsidR="000F748E" w:rsidRPr="000F748E" w:rsidRDefault="000F748E" w:rsidP="000F748E">
      <w:pPr>
        <w:spacing w:line="276" w:lineRule="auto"/>
        <w:ind w:left="566" w:right="566"/>
        <w:jc w:val="both"/>
        <w:rPr>
          <w:rFonts w:ascii="Times New Roman" w:eastAsia="Times New Roman" w:hAnsi="Times New Roman" w:cs="Times New Roman"/>
          <w:sz w:val="24"/>
          <w:szCs w:val="24"/>
          <w:lang w:eastAsia="es-ES"/>
        </w:rPr>
      </w:pPr>
      <w:r w:rsidRPr="000F748E">
        <w:rPr>
          <w:rFonts w:ascii="Times New Roman" w:eastAsia="Times New Roman" w:hAnsi="Times New Roman" w:cs="Times New Roman"/>
          <w:sz w:val="24"/>
          <w:szCs w:val="24"/>
          <w:lang w:eastAsia="es-ES"/>
        </w:rPr>
        <w:t>Després gaudiràs del dinar en un restaurant local. A la tarda tindràs l'opció de visitar el Gran Museu Egipci, preinaugurat l'octubre de 2024. Dins t'esperen dotze sales organitzades per èpoques que recorren de forma molt clara tota la història de l'antic Egipte. És un museu pensat per entendre, d'una ullada, com va evolucionar la cultura, la religió i la vida política del país al llarg dels segles. Una visita ideal si vols aprofundir una mica més abans d'acomiadar-te del Caire.</w:t>
      </w:r>
    </w:p>
    <w:p w14:paraId="48AB8ED4" w14:textId="77777777" w:rsidR="00323185" w:rsidRPr="00ED6284" w:rsidRDefault="00323185" w:rsidP="00323185">
      <w:pPr>
        <w:spacing w:line="276" w:lineRule="auto"/>
        <w:ind w:left="566" w:right="566"/>
        <w:jc w:val="both"/>
        <w:rPr>
          <w:rFonts w:ascii="Times New Roman" w:eastAsia="Times New Roman" w:hAnsi="Times New Roman" w:cs="Times New Roman"/>
          <w:sz w:val="24"/>
          <w:szCs w:val="24"/>
          <w:lang w:eastAsia="es-ES"/>
        </w:rPr>
      </w:pPr>
    </w:p>
    <w:p w14:paraId="78933E4B" w14:textId="21256C7E" w:rsidR="00323185" w:rsidRPr="00ED6284" w:rsidRDefault="003D355B" w:rsidP="00323185">
      <w:pPr>
        <w:spacing w:line="276" w:lineRule="auto"/>
        <w:ind w:left="566" w:right="566"/>
        <w:jc w:val="both"/>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Dia</w:t>
      </w:r>
      <w:r w:rsidRPr="00ED6284">
        <w:rPr>
          <w:rFonts w:ascii="Times New Roman" w:eastAsia="Times New Roman" w:hAnsi="Times New Roman" w:cs="Times New Roman"/>
          <w:b/>
          <w:bCs/>
          <w:sz w:val="24"/>
          <w:szCs w:val="24"/>
          <w:lang w:eastAsia="es-ES"/>
        </w:rPr>
        <w:t xml:space="preserve"> </w:t>
      </w:r>
      <w:r>
        <w:rPr>
          <w:rFonts w:ascii="Times New Roman" w:eastAsia="Times New Roman" w:hAnsi="Times New Roman" w:cs="Times New Roman"/>
          <w:b/>
          <w:bCs/>
          <w:sz w:val="24"/>
          <w:szCs w:val="24"/>
          <w:lang w:eastAsia="es-ES"/>
        </w:rPr>
        <w:t>7</w:t>
      </w:r>
      <w:r w:rsidR="00AA2B74" w:rsidRPr="00ED6284">
        <w:rPr>
          <w:rFonts w:ascii="Times New Roman" w:eastAsia="Times New Roman" w:hAnsi="Times New Roman" w:cs="Times New Roman"/>
          <w:b/>
          <w:bCs/>
          <w:sz w:val="24"/>
          <w:szCs w:val="24"/>
          <w:lang w:eastAsia="es-ES"/>
        </w:rPr>
        <w:t>- Dia complet al Caire (</w:t>
      </w:r>
      <w:r w:rsidR="003732B6">
        <w:rPr>
          <w:rFonts w:ascii="Times New Roman" w:eastAsia="Times New Roman" w:hAnsi="Times New Roman" w:cs="Times New Roman"/>
          <w:b/>
          <w:bCs/>
          <w:sz w:val="24"/>
          <w:szCs w:val="24"/>
          <w:lang w:eastAsia="es-ES"/>
        </w:rPr>
        <w:t>E/D/S)</w:t>
      </w:r>
    </w:p>
    <w:p w14:paraId="1A3EADFD" w14:textId="5F99114D" w:rsidR="000F748E" w:rsidRPr="000F748E" w:rsidRDefault="000F748E" w:rsidP="000F748E">
      <w:pPr>
        <w:spacing w:line="276" w:lineRule="auto"/>
        <w:ind w:left="566" w:right="566"/>
        <w:jc w:val="both"/>
        <w:rPr>
          <w:rFonts w:ascii="Times New Roman" w:eastAsia="Times New Roman" w:hAnsi="Times New Roman" w:cs="Times New Roman"/>
          <w:sz w:val="24"/>
          <w:szCs w:val="24"/>
          <w:lang w:eastAsia="es-ES"/>
        </w:rPr>
      </w:pPr>
      <w:r w:rsidRPr="000F748E">
        <w:rPr>
          <w:rFonts w:ascii="Times New Roman" w:eastAsia="Times New Roman" w:hAnsi="Times New Roman" w:cs="Times New Roman"/>
          <w:sz w:val="24"/>
          <w:szCs w:val="24"/>
          <w:lang w:eastAsia="es-ES"/>
        </w:rPr>
        <w:t>Esmorzar a bord. Al matí visita la Necròpolis de Tebas, que inclou la Vall dels Reis, on van ser enterrats els faraons més rellevants de les dinasties XVIII i XIX., el Temple de Hatshepsut i els Colosos de Memnon dues majestuoses estàtues de 19,5 m. alt vigilants de l'entrada al monument funerari d'Amenofis III, que representen el faraó assegut amb les mans reposant als genolls,  als seus peus ja ambdós costats, les estàtues de l'esposai la mare del faraó. Dinar a bord i desembarcament Trasllat a l'hotel i tarda lliure.</w:t>
      </w:r>
    </w:p>
    <w:p w14:paraId="2668D56E" w14:textId="77777777" w:rsidR="00323185" w:rsidRPr="00ED6284" w:rsidRDefault="00323185" w:rsidP="00323185">
      <w:pPr>
        <w:spacing w:line="276" w:lineRule="auto"/>
        <w:ind w:left="566" w:right="566"/>
        <w:jc w:val="both"/>
        <w:rPr>
          <w:rFonts w:ascii="Times New Roman" w:eastAsia="Times New Roman" w:hAnsi="Times New Roman" w:cs="Times New Roman"/>
          <w:sz w:val="24"/>
          <w:szCs w:val="24"/>
          <w:lang w:eastAsia="es-ES"/>
        </w:rPr>
      </w:pPr>
    </w:p>
    <w:p w14:paraId="1ED092FD" w14:textId="6A04D521" w:rsidR="00323185" w:rsidRPr="00ED6284" w:rsidRDefault="003D355B" w:rsidP="00323185">
      <w:pPr>
        <w:spacing w:line="276" w:lineRule="auto"/>
        <w:ind w:left="566" w:right="566"/>
        <w:jc w:val="both"/>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Dia</w:t>
      </w:r>
      <w:r w:rsidRPr="00ED6284">
        <w:rPr>
          <w:rFonts w:ascii="Times New Roman" w:eastAsia="Times New Roman" w:hAnsi="Times New Roman" w:cs="Times New Roman"/>
          <w:b/>
          <w:bCs/>
          <w:sz w:val="24"/>
          <w:szCs w:val="24"/>
          <w:lang w:eastAsia="es-ES"/>
        </w:rPr>
        <w:t xml:space="preserve"> </w:t>
      </w:r>
      <w:r>
        <w:rPr>
          <w:rFonts w:ascii="Times New Roman" w:eastAsia="Times New Roman" w:hAnsi="Times New Roman" w:cs="Times New Roman"/>
          <w:b/>
          <w:bCs/>
          <w:sz w:val="24"/>
          <w:szCs w:val="24"/>
          <w:lang w:eastAsia="es-ES"/>
        </w:rPr>
        <w:t>8</w:t>
      </w:r>
      <w:r w:rsidR="00AA2B74" w:rsidRPr="00ED6284">
        <w:rPr>
          <w:rFonts w:ascii="Times New Roman" w:eastAsia="Times New Roman" w:hAnsi="Times New Roman" w:cs="Times New Roman"/>
          <w:b/>
          <w:bCs/>
          <w:sz w:val="24"/>
          <w:szCs w:val="24"/>
          <w:lang w:eastAsia="es-ES"/>
        </w:rPr>
        <w:t xml:space="preserve">- </w:t>
      </w:r>
      <w:r w:rsidR="005C7D8D">
        <w:rPr>
          <w:rFonts w:ascii="Times New Roman" w:eastAsia="Times New Roman" w:hAnsi="Times New Roman" w:cs="Times New Roman"/>
          <w:b/>
          <w:bCs/>
          <w:sz w:val="22"/>
          <w:szCs w:val="22"/>
        </w:rPr>
        <w:t xml:space="preserve">El caire - Barcelona </w:t>
      </w:r>
      <w:r w:rsidR="00323185" w:rsidRPr="00ED6284">
        <w:rPr>
          <w:rFonts w:ascii="Times New Roman" w:eastAsia="Times New Roman" w:hAnsi="Times New Roman" w:cs="Times New Roman"/>
          <w:b/>
          <w:bCs/>
          <w:sz w:val="24"/>
          <w:szCs w:val="24"/>
          <w:lang w:eastAsia="es-ES"/>
        </w:rPr>
        <w:t>(</w:t>
      </w:r>
      <w:r w:rsidR="003732B6">
        <w:rPr>
          <w:rFonts w:ascii="Times New Roman" w:eastAsia="Times New Roman" w:hAnsi="Times New Roman" w:cs="Times New Roman"/>
          <w:b/>
          <w:bCs/>
          <w:sz w:val="24"/>
          <w:szCs w:val="24"/>
          <w:lang w:eastAsia="es-ES"/>
        </w:rPr>
        <w:t>E</w:t>
      </w:r>
      <w:r w:rsidR="00323185" w:rsidRPr="00ED6284">
        <w:rPr>
          <w:rFonts w:ascii="Times New Roman" w:eastAsia="Times New Roman" w:hAnsi="Times New Roman" w:cs="Times New Roman"/>
          <w:b/>
          <w:bCs/>
          <w:sz w:val="24"/>
          <w:szCs w:val="24"/>
          <w:lang w:eastAsia="es-ES"/>
        </w:rPr>
        <w:t>)</w:t>
      </w:r>
    </w:p>
    <w:p w14:paraId="5AD8F8E0" w14:textId="247D9953" w:rsidR="00B063E0" w:rsidRDefault="00323185" w:rsidP="000A2B5F">
      <w:pPr>
        <w:spacing w:line="276" w:lineRule="auto"/>
        <w:ind w:left="566" w:right="566"/>
        <w:jc w:val="both"/>
        <w:rPr>
          <w:rFonts w:ascii="Times New Roman" w:eastAsia="Times New Roman" w:hAnsi="Times New Roman" w:cs="Times New Roman"/>
          <w:sz w:val="24"/>
          <w:szCs w:val="24"/>
          <w:lang w:eastAsia="es-ES"/>
        </w:rPr>
      </w:pPr>
      <w:r w:rsidRPr="00ED6284">
        <w:rPr>
          <w:rFonts w:ascii="Times New Roman" w:eastAsia="Times New Roman" w:hAnsi="Times New Roman" w:cs="Times New Roman"/>
          <w:sz w:val="24"/>
          <w:szCs w:val="24"/>
          <w:lang w:eastAsia="es-ES"/>
        </w:rPr>
        <w:t xml:space="preserve">Esmorzar a l' hotel. Trasllat a l' aeroport per embarcar en el vol de la Companyia Egyptair destinació Barcelona, via El Caire. Arribada i fi dels nostres serveis. </w:t>
      </w:r>
      <w:r w:rsidRPr="00ED6284">
        <w:rPr>
          <w:rFonts w:ascii="Times New Roman" w:eastAsia="Times New Roman" w:hAnsi="Times New Roman" w:cs="Times New Roman"/>
          <w:sz w:val="24"/>
          <w:szCs w:val="24"/>
          <w:lang w:eastAsia="es-ES"/>
        </w:rPr>
        <w:tab/>
      </w:r>
    </w:p>
    <w:p w14:paraId="708FBBA3" w14:textId="77777777" w:rsidR="007B6A87" w:rsidRDefault="007B6A87" w:rsidP="000A2B5F">
      <w:pPr>
        <w:spacing w:line="276" w:lineRule="auto"/>
        <w:ind w:left="566" w:right="566"/>
        <w:jc w:val="both"/>
        <w:rPr>
          <w:rFonts w:ascii="Times New Roman" w:eastAsia="Times New Roman" w:hAnsi="Times New Roman" w:cs="Times New Roman"/>
          <w:sz w:val="24"/>
          <w:szCs w:val="24"/>
          <w:lang w:eastAsia="es-ES"/>
        </w:rPr>
      </w:pPr>
    </w:p>
    <w:p w14:paraId="05DB2881" w14:textId="77777777" w:rsidR="007B6A87" w:rsidRPr="00ED6284" w:rsidRDefault="007B6A87" w:rsidP="000A2B5F">
      <w:pPr>
        <w:spacing w:line="276" w:lineRule="auto"/>
        <w:ind w:left="566" w:right="566"/>
        <w:jc w:val="both"/>
        <w:rPr>
          <w:rFonts w:ascii="Times New Roman" w:eastAsia="Times New Roman" w:hAnsi="Times New Roman" w:cs="Times New Roman"/>
          <w:color w:val="222222"/>
          <w:sz w:val="18"/>
          <w:szCs w:val="18"/>
          <w:lang w:eastAsia="es-ES"/>
        </w:rPr>
      </w:pPr>
    </w:p>
    <w:p w14:paraId="3735BCB6" w14:textId="77777777" w:rsidR="000A2B5F" w:rsidRPr="00ED6284" w:rsidRDefault="000A2B5F" w:rsidP="000A2B5F">
      <w:pPr>
        <w:spacing w:line="276" w:lineRule="auto"/>
        <w:ind w:left="566" w:right="566"/>
        <w:jc w:val="both"/>
        <w:rPr>
          <w:rFonts w:ascii="Times New Roman" w:eastAsia="Times New Roman" w:hAnsi="Times New Roman" w:cs="Times New Roman"/>
          <w:color w:val="222222"/>
          <w:sz w:val="18"/>
          <w:szCs w:val="18"/>
          <w:lang w:eastAsia="es-ES"/>
        </w:rPr>
      </w:pPr>
    </w:p>
    <w:p w14:paraId="77DD97E9" w14:textId="10FC21E9" w:rsidR="00CF10AC" w:rsidRPr="00ED6284" w:rsidRDefault="00F5136C" w:rsidP="00323185">
      <w:pPr>
        <w:spacing w:line="276" w:lineRule="auto"/>
        <w:ind w:left="566" w:right="566"/>
        <w:jc w:val="both"/>
        <w:rPr>
          <w:rFonts w:ascii="Times New Roman" w:eastAsia="Times New Roman" w:hAnsi="Times New Roman" w:cs="Times New Roman"/>
          <w:sz w:val="24"/>
          <w:szCs w:val="24"/>
        </w:rPr>
        <w:sectPr w:rsidR="00CF10AC" w:rsidRPr="00ED6284" w:rsidSect="00CF10AC">
          <w:type w:val="continuous"/>
          <w:pgSz w:w="11870" w:h="16787"/>
          <w:pgMar w:top="57" w:right="0" w:bottom="62" w:left="0" w:header="0" w:footer="5" w:gutter="0"/>
          <w:cols w:space="4"/>
          <w:docGrid w:linePitch="100" w:charSpace="8192"/>
        </w:sectPr>
      </w:pPr>
      <w:r w:rsidRPr="00ED6284">
        <w:rPr>
          <w:rFonts w:ascii="Times New Roman" w:eastAsia="Times New Roman" w:hAnsi="Times New Roman" w:cs="Times New Roman"/>
          <w:color w:val="222222"/>
          <w:sz w:val="18"/>
          <w:szCs w:val="18"/>
          <w:lang w:eastAsia="es-ES"/>
        </w:rPr>
        <w:t xml:space="preserve">*Menjar: </w:t>
      </w:r>
      <w:r w:rsidR="004355F5">
        <w:rPr>
          <w:rFonts w:ascii="Times New Roman" w:eastAsia="Times New Roman" w:hAnsi="Times New Roman" w:cs="Times New Roman"/>
          <w:color w:val="222222"/>
          <w:sz w:val="18"/>
          <w:szCs w:val="18"/>
          <w:lang w:eastAsia="es-ES"/>
        </w:rPr>
        <w:t>E</w:t>
      </w:r>
      <w:r w:rsidRPr="00ED6284">
        <w:rPr>
          <w:rFonts w:ascii="Times New Roman" w:eastAsia="Times New Roman" w:hAnsi="Times New Roman" w:cs="Times New Roman"/>
          <w:color w:val="222222"/>
          <w:sz w:val="18"/>
          <w:szCs w:val="18"/>
          <w:lang w:eastAsia="es-ES"/>
        </w:rPr>
        <w:t xml:space="preserve"> = Esmorzar; </w:t>
      </w:r>
      <w:r w:rsidR="000F748E">
        <w:rPr>
          <w:rFonts w:ascii="Times New Roman" w:eastAsia="Times New Roman" w:hAnsi="Times New Roman" w:cs="Times New Roman"/>
          <w:color w:val="222222"/>
          <w:sz w:val="18"/>
          <w:szCs w:val="18"/>
          <w:lang w:eastAsia="es-ES"/>
        </w:rPr>
        <w:t>D</w:t>
      </w:r>
      <w:r w:rsidRPr="00ED6284">
        <w:rPr>
          <w:rFonts w:ascii="Times New Roman" w:eastAsia="Times New Roman" w:hAnsi="Times New Roman" w:cs="Times New Roman"/>
          <w:color w:val="222222"/>
          <w:sz w:val="18"/>
          <w:szCs w:val="18"/>
          <w:lang w:eastAsia="es-ES"/>
        </w:rPr>
        <w:t xml:space="preserve"> = Dinar; </w:t>
      </w:r>
      <w:r w:rsidR="000F748E">
        <w:rPr>
          <w:rFonts w:ascii="Times New Roman" w:eastAsia="Times New Roman" w:hAnsi="Times New Roman" w:cs="Times New Roman"/>
          <w:color w:val="222222"/>
          <w:sz w:val="18"/>
          <w:szCs w:val="18"/>
          <w:lang w:eastAsia="es-ES"/>
        </w:rPr>
        <w:t>S</w:t>
      </w:r>
      <w:r w:rsidRPr="00ED6284">
        <w:rPr>
          <w:rFonts w:ascii="Times New Roman" w:eastAsia="Times New Roman" w:hAnsi="Times New Roman" w:cs="Times New Roman"/>
          <w:color w:val="222222"/>
          <w:sz w:val="18"/>
          <w:szCs w:val="18"/>
          <w:lang w:eastAsia="es-ES"/>
        </w:rPr>
        <w:t xml:space="preserve"> = Sopar.</w:t>
      </w:r>
    </w:p>
    <w:p w14:paraId="372140F6" w14:textId="51C366E0" w:rsidR="007F19A1" w:rsidRPr="00ED6284" w:rsidRDefault="007F19A1" w:rsidP="00CF10AC">
      <w:pPr>
        <w:spacing w:line="276" w:lineRule="auto"/>
        <w:ind w:left="566" w:right="566"/>
        <w:jc w:val="both"/>
        <w:rPr>
          <w:rFonts w:ascii="Times New Roman" w:eastAsia="Times New Roman" w:hAnsi="Times New Roman" w:cs="Times New Roman"/>
          <w:sz w:val="22"/>
          <w:szCs w:val="22"/>
        </w:rPr>
        <w:sectPr w:rsidR="007F19A1" w:rsidRPr="00ED6284" w:rsidSect="00FD6438">
          <w:type w:val="continuous"/>
          <w:pgSz w:w="11870" w:h="16787"/>
          <w:pgMar w:top="57" w:right="0" w:bottom="62" w:left="0" w:header="0" w:footer="5" w:gutter="0"/>
          <w:cols w:num="2" w:space="4"/>
          <w:docGrid w:linePitch="100" w:charSpace="8192"/>
        </w:sectPr>
      </w:pPr>
    </w:p>
    <w:p w14:paraId="11C5FB1B" w14:textId="0352C15C" w:rsidR="007F19A1" w:rsidRPr="00ED6284" w:rsidRDefault="00DD64F6" w:rsidP="009F246D">
      <w:pPr>
        <w:shd w:val="clear" w:color="auto" w:fill="99BB1B"/>
        <w:spacing w:before="283" w:after="141"/>
        <w:ind w:left="566" w:right="566"/>
        <w:jc w:val="center"/>
      </w:pPr>
      <w:r w:rsidRPr="00ED6284">
        <w:rPr>
          <w:rFonts w:ascii="Times New Roman" w:eastAsia="Times New Roman" w:hAnsi="Times New Roman" w:cs="Times New Roman"/>
          <w:b/>
          <w:sz w:val="32"/>
          <w:szCs w:val="32"/>
        </w:rPr>
        <w:lastRenderedPageBreak/>
        <w:t>Preus</w:t>
      </w:r>
    </w:p>
    <w:p w14:paraId="5FA1BB54" w14:textId="6EEFFA4F" w:rsidR="00DC071A" w:rsidRPr="00ED6284" w:rsidRDefault="00DC071A" w:rsidP="00A4779D">
      <w:pPr>
        <w:widowControl/>
        <w:suppressAutoHyphens w:val="0"/>
        <w:spacing w:before="100" w:beforeAutospacing="1" w:after="100" w:afterAutospacing="1" w:line="276" w:lineRule="auto"/>
        <w:ind w:left="567"/>
        <w:outlineLvl w:val="3"/>
        <w:rPr>
          <w:rFonts w:ascii="Times New Roman" w:eastAsia="Times New Roman" w:hAnsi="Times New Roman" w:cs="Times New Roman"/>
          <w:b/>
          <w:bCs/>
          <w:sz w:val="22"/>
          <w:szCs w:val="22"/>
          <w:lang w:eastAsia="es-ES"/>
        </w:rPr>
      </w:pPr>
      <w:bookmarkStart w:id="1" w:name="_Hlk152686314"/>
      <w:r w:rsidRPr="00ED6284">
        <w:rPr>
          <w:rFonts w:ascii="Times New Roman" w:eastAsia="Times New Roman" w:hAnsi="Times New Roman" w:cs="Times New Roman"/>
          <w:b/>
          <w:bCs/>
          <w:color w:val="222222"/>
          <w:sz w:val="22"/>
          <w:szCs w:val="22"/>
          <w:lang w:eastAsia="es-ES"/>
        </w:rPr>
        <w:t>Preu per persona</w:t>
      </w:r>
      <w:r w:rsidRPr="00ED6284">
        <w:rPr>
          <w:rFonts w:ascii="Times New Roman" w:eastAsia="Times New Roman" w:hAnsi="Times New Roman" w:cs="Times New Roman"/>
          <w:b/>
          <w:bCs/>
          <w:sz w:val="22"/>
          <w:szCs w:val="22"/>
          <w:lang w:eastAsia="es-ES"/>
        </w:rPr>
        <w:t xml:space="preserve">: Des de </w:t>
      </w:r>
      <w:r w:rsidR="003D355B">
        <w:rPr>
          <w:rFonts w:ascii="Times New Roman" w:eastAsia="Times New Roman" w:hAnsi="Times New Roman" w:cs="Times New Roman"/>
          <w:b/>
          <w:bCs/>
          <w:sz w:val="22"/>
          <w:szCs w:val="22"/>
          <w:lang w:eastAsia="es-ES"/>
        </w:rPr>
        <w:t>1.950</w:t>
      </w:r>
      <w:r w:rsidRPr="00ED6284">
        <w:rPr>
          <w:rFonts w:ascii="Times New Roman" w:eastAsia="Times New Roman" w:hAnsi="Times New Roman" w:cs="Times New Roman"/>
          <w:b/>
          <w:bCs/>
          <w:sz w:val="22"/>
          <w:szCs w:val="22"/>
          <w:lang w:eastAsia="es-ES"/>
        </w:rPr>
        <w:t>€ - Grup en base a 02 persones (en hab. doble), taxes aèries incloses (300€).</w:t>
      </w:r>
    </w:p>
    <w:p w14:paraId="632DD45D" w14:textId="7A8B2D31" w:rsidR="00CF10AC" w:rsidRPr="00ED6284" w:rsidRDefault="00DC071A" w:rsidP="00A4779D">
      <w:pPr>
        <w:widowControl/>
        <w:suppressAutoHyphens w:val="0"/>
        <w:spacing w:line="276" w:lineRule="auto"/>
        <w:ind w:left="567"/>
        <w:rPr>
          <w:rFonts w:ascii="Times New Roman" w:eastAsia="Times New Roman" w:hAnsi="Times New Roman" w:cs="Times New Roman"/>
          <w:b/>
          <w:bCs/>
          <w:sz w:val="22"/>
          <w:szCs w:val="22"/>
          <w:lang w:eastAsia="es-ES"/>
        </w:rPr>
      </w:pPr>
      <w:r w:rsidRPr="00ED6284">
        <w:rPr>
          <w:rFonts w:ascii="Times New Roman" w:eastAsia="Times New Roman" w:hAnsi="Times New Roman" w:cs="Times New Roman"/>
          <w:b/>
          <w:bCs/>
          <w:sz w:val="22"/>
          <w:szCs w:val="22"/>
          <w:lang w:eastAsia="es-ES"/>
        </w:rPr>
        <w:t>Suplements:</w:t>
      </w:r>
    </w:p>
    <w:p w14:paraId="66FFB3F9" w14:textId="352C8734" w:rsidR="00CF10AC" w:rsidRPr="00ED6284" w:rsidRDefault="00F77E94" w:rsidP="00A4779D">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eastAsia="es-ES"/>
        </w:rPr>
      </w:pPr>
      <w:r w:rsidRPr="00ED6284">
        <w:rPr>
          <w:rFonts w:ascii="Times New Roman" w:eastAsia="Times New Roman" w:hAnsi="Times New Roman" w:cs="Times New Roman"/>
          <w:sz w:val="22"/>
          <w:szCs w:val="22"/>
          <w:shd w:val="clear" w:color="auto" w:fill="FFFFFF"/>
          <w:lang w:eastAsia="es-ES"/>
        </w:rPr>
        <w:t xml:space="preserve">Habitació individual: A consultar </w:t>
      </w:r>
    </w:p>
    <w:bookmarkEnd w:id="1"/>
    <w:p w14:paraId="59C4CB30" w14:textId="77777777" w:rsidR="00F2519F" w:rsidRPr="00ED6284" w:rsidRDefault="00F2519F" w:rsidP="00F602E6">
      <w:pPr>
        <w:ind w:right="566"/>
        <w:rPr>
          <w:rFonts w:ascii="Times New Roman" w:eastAsia="Times New Roman" w:hAnsi="Times New Roman" w:cs="Times New Roman"/>
          <w:b/>
          <w:sz w:val="22"/>
          <w:szCs w:val="22"/>
        </w:rPr>
      </w:pPr>
    </w:p>
    <w:p w14:paraId="041C6D2E" w14:textId="53804963" w:rsidR="00F06CD2" w:rsidRPr="00F06CD2" w:rsidRDefault="00F06CD2" w:rsidP="00F06CD2">
      <w:pPr>
        <w:ind w:left="566" w:right="566"/>
        <w:rPr>
          <w:rFonts w:ascii="Times New Roman" w:eastAsia="Times New Roman" w:hAnsi="Times New Roman" w:cs="Times New Roman"/>
          <w:i/>
          <w:sz w:val="18"/>
          <w:szCs w:val="18"/>
        </w:rPr>
      </w:pPr>
      <w:r w:rsidRPr="00F06CD2">
        <w:rPr>
          <w:rFonts w:ascii="Times New Roman" w:eastAsia="Times New Roman" w:hAnsi="Times New Roman" w:cs="Times New Roman"/>
          <w:i/>
          <w:sz w:val="18"/>
          <w:szCs w:val="18"/>
        </w:rPr>
        <w:t>Preus basats en tarifa aèria classe turista amb la companyia aèria EgyptAir. Preus calculats sobre la base de moneda local del país, taxes i impostos a data 12/2025. Els preus només podran incrementar-se per part de l'agència fins als 20 dies naturals previs a la sortida per ajustar l'import del preu del viatge a les variacions: dels tipus de canvi de divisa aplicables al viatge organitzat; Del preu dels transports de passatgers derivats del combustible o d'altres formes d'energia; Del nivell dels impostos o taxes sobre els serveis de viatge inclosos en el contracte.</w:t>
      </w:r>
    </w:p>
    <w:p w14:paraId="189BD7A9" w14:textId="77777777" w:rsidR="0061001B" w:rsidRPr="00ED6284" w:rsidRDefault="0061001B" w:rsidP="00F602E6">
      <w:pPr>
        <w:ind w:left="566" w:right="566"/>
        <w:rPr>
          <w:i/>
          <w:sz w:val="18"/>
          <w:szCs w:val="18"/>
        </w:rPr>
      </w:pPr>
    </w:p>
    <w:p w14:paraId="2846963B" w14:textId="3272B34A" w:rsidR="007F19A1" w:rsidRPr="00ED6284" w:rsidRDefault="00DD64F6">
      <w:pPr>
        <w:pBdr>
          <w:top w:val="none" w:sz="0" w:space="0" w:color="000000"/>
          <w:left w:val="none" w:sz="0" w:space="0" w:color="000000"/>
          <w:bottom w:val="single" w:sz="11" w:space="0" w:color="000000"/>
          <w:right w:val="none" w:sz="0" w:space="0" w:color="000000"/>
        </w:pBdr>
        <w:spacing w:before="283" w:after="141"/>
        <w:ind w:left="566" w:right="566"/>
        <w:rPr>
          <w:sz w:val="18"/>
          <w:szCs w:val="18"/>
        </w:rPr>
        <w:sectPr w:rsidR="007F19A1" w:rsidRPr="00ED6284">
          <w:headerReference w:type="even" r:id="rId25"/>
          <w:headerReference w:type="default" r:id="rId26"/>
          <w:footerReference w:type="even" r:id="rId27"/>
          <w:footerReference w:type="default" r:id="rId28"/>
          <w:headerReference w:type="first" r:id="rId29"/>
          <w:footerReference w:type="first" r:id="rId30"/>
          <w:pgSz w:w="11870" w:h="16787"/>
          <w:pgMar w:top="57" w:right="0" w:bottom="62" w:left="0" w:header="0" w:footer="5" w:gutter="0"/>
          <w:cols w:space="720"/>
          <w:docGrid w:linePitch="100" w:charSpace="8192"/>
        </w:sectPr>
      </w:pPr>
      <w:r w:rsidRPr="00ED6284">
        <w:rPr>
          <w:rFonts w:ascii="Times New Roman" w:eastAsia="Times New Roman" w:hAnsi="Times New Roman" w:cs="Times New Roman"/>
          <w:b/>
          <w:sz w:val="28"/>
          <w:szCs w:val="28"/>
        </w:rPr>
        <w:t>El preu inclou / no inclou</w:t>
      </w:r>
    </w:p>
    <w:p w14:paraId="70385E55" w14:textId="326A87D5" w:rsidR="009F2E15" w:rsidRPr="00ED6284" w:rsidRDefault="00DD64F6" w:rsidP="00EC2E44">
      <w:pPr>
        <w:spacing w:line="276" w:lineRule="auto"/>
        <w:ind w:left="566" w:right="671"/>
        <w:jc w:val="both"/>
        <w:rPr>
          <w:rFonts w:ascii="Times New Roman" w:eastAsia="Times New Roman" w:hAnsi="Times New Roman" w:cs="Times New Roman"/>
          <w:b/>
        </w:rPr>
      </w:pPr>
      <w:r w:rsidRPr="00ED6284">
        <w:rPr>
          <w:rFonts w:ascii="Times New Roman" w:eastAsia="Times New Roman" w:hAnsi="Times New Roman" w:cs="Times New Roman"/>
          <w:b/>
        </w:rPr>
        <w:t xml:space="preserve">Inclou  </w:t>
      </w:r>
    </w:p>
    <w:p w14:paraId="4ECAE91D" w14:textId="4CA42798" w:rsidR="00B01C20" w:rsidRPr="00297247" w:rsidRDefault="00B01C20" w:rsidP="00B01C2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97247">
        <w:rPr>
          <w:rFonts w:ascii="Times New Roman" w:eastAsia="Times New Roman" w:hAnsi="Times New Roman" w:cs="Times New Roman"/>
          <w:sz w:val="22"/>
          <w:szCs w:val="22"/>
          <w:lang w:eastAsia="es-ES"/>
        </w:rPr>
        <w:t>Vols en línia regular, en classe turista d'Egypt Air</w:t>
      </w:r>
    </w:p>
    <w:p w14:paraId="3309E3F2" w14:textId="0F6195D2" w:rsidR="00297247" w:rsidRPr="00297247" w:rsidRDefault="00297247" w:rsidP="00B01C2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97247">
        <w:rPr>
          <w:rFonts w:ascii="Times New Roman" w:eastAsia="Times New Roman" w:hAnsi="Times New Roman" w:cs="Times New Roman"/>
          <w:sz w:val="22"/>
          <w:szCs w:val="22"/>
          <w:lang w:eastAsia="es-ES"/>
        </w:rPr>
        <w:t>Vols interns</w:t>
      </w:r>
    </w:p>
    <w:p w14:paraId="0A51BE3E" w14:textId="05CEC115" w:rsidR="00266ED8" w:rsidRPr="00297247" w:rsidRDefault="00266ED8" w:rsidP="00266ED8">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97247">
        <w:rPr>
          <w:rFonts w:ascii="Times New Roman" w:eastAsia="Times New Roman" w:hAnsi="Times New Roman" w:cs="Times New Roman"/>
          <w:sz w:val="22"/>
          <w:szCs w:val="22"/>
          <w:lang w:eastAsia="es-ES"/>
        </w:rPr>
        <w:t>Taxes aèries.</w:t>
      </w:r>
    </w:p>
    <w:p w14:paraId="595DD3A0" w14:textId="2ACFDD04" w:rsidR="00B01C20" w:rsidRPr="00297247" w:rsidRDefault="00B01C20" w:rsidP="00B01C2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97247">
        <w:rPr>
          <w:rFonts w:ascii="Times New Roman" w:eastAsia="Times New Roman" w:hAnsi="Times New Roman" w:cs="Times New Roman"/>
          <w:sz w:val="22"/>
          <w:szCs w:val="22"/>
          <w:lang w:eastAsia="es-ES"/>
        </w:rPr>
        <w:t>Allotjament esmentat en categoria A</w:t>
      </w:r>
    </w:p>
    <w:p w14:paraId="7F8C9602" w14:textId="44421BDB" w:rsidR="00B01C20" w:rsidRPr="00297247" w:rsidRDefault="00B01C20" w:rsidP="00B01C2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97247">
        <w:rPr>
          <w:rFonts w:ascii="Times New Roman" w:eastAsia="Times New Roman" w:hAnsi="Times New Roman" w:cs="Times New Roman"/>
          <w:sz w:val="22"/>
          <w:szCs w:val="22"/>
          <w:lang w:eastAsia="es-ES"/>
        </w:rPr>
        <w:t>Règim de Pensió completa (sense begudes) en tot l'itinerari.</w:t>
      </w:r>
    </w:p>
    <w:p w14:paraId="68AE46CD" w14:textId="147B41EE" w:rsidR="00266ED8" w:rsidRPr="00E03978" w:rsidRDefault="00B01C20" w:rsidP="00E03978">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97247">
        <w:rPr>
          <w:rFonts w:ascii="Times New Roman" w:eastAsia="Times New Roman" w:hAnsi="Times New Roman" w:cs="Times New Roman"/>
          <w:sz w:val="22"/>
          <w:szCs w:val="22"/>
          <w:lang w:eastAsia="es-ES"/>
        </w:rPr>
        <w:t>Visites segons itinerari amb guia de parla hispana</w:t>
      </w:r>
    </w:p>
    <w:p w14:paraId="447DC669" w14:textId="77777777" w:rsidR="00B01C20" w:rsidRPr="00297247" w:rsidRDefault="00B01C20" w:rsidP="00B01C2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97247">
        <w:rPr>
          <w:rFonts w:ascii="Times New Roman" w:eastAsia="Times New Roman" w:hAnsi="Times New Roman" w:cs="Times New Roman"/>
          <w:sz w:val="22"/>
          <w:szCs w:val="22"/>
          <w:lang w:eastAsia="es-ES"/>
        </w:rPr>
        <w:t>Trasllats</w:t>
      </w:r>
    </w:p>
    <w:p w14:paraId="10F43174" w14:textId="6DB3FFD3" w:rsidR="00B01C20" w:rsidRPr="00297247" w:rsidRDefault="00B01C20" w:rsidP="00B01C2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97247">
        <w:rPr>
          <w:rFonts w:ascii="Times New Roman" w:eastAsia="Times New Roman" w:hAnsi="Times New Roman" w:cs="Times New Roman"/>
          <w:sz w:val="22"/>
          <w:szCs w:val="22"/>
          <w:lang w:eastAsia="es-ES"/>
        </w:rPr>
        <w:t>Assegurança d'assistència en viatge amb cobertures de cancel</w:t>
      </w:r>
      <w:r w:rsidR="005503DE">
        <w:rPr>
          <w:rFonts w:ascii="Times New Roman" w:eastAsia="Times New Roman" w:hAnsi="Times New Roman" w:cs="Times New Roman"/>
          <w:sz w:val="22"/>
          <w:szCs w:val="22"/>
          <w:lang w:eastAsia="es-ES"/>
        </w:rPr>
        <w:t>·</w:t>
      </w:r>
      <w:r w:rsidRPr="00297247">
        <w:rPr>
          <w:rFonts w:ascii="Times New Roman" w:eastAsia="Times New Roman" w:hAnsi="Times New Roman" w:cs="Times New Roman"/>
          <w:sz w:val="22"/>
          <w:szCs w:val="22"/>
          <w:lang w:eastAsia="es-ES"/>
        </w:rPr>
        <w:t xml:space="preserve">lació </w:t>
      </w:r>
    </w:p>
    <w:p w14:paraId="0319D91B" w14:textId="77777777" w:rsidR="00B01C20" w:rsidRPr="00297247" w:rsidRDefault="00B01C20" w:rsidP="00B01C2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97247">
        <w:rPr>
          <w:rFonts w:ascii="Times New Roman" w:eastAsia="Times New Roman" w:hAnsi="Times New Roman" w:cs="Times New Roman"/>
          <w:sz w:val="22"/>
          <w:szCs w:val="22"/>
          <w:lang w:eastAsia="es-ES"/>
        </w:rPr>
        <w:t>Documentació digitalitzada en espai personal CLUB KAREBA</w:t>
      </w:r>
    </w:p>
    <w:p w14:paraId="11AA897F" w14:textId="77777777" w:rsidR="00B01C20" w:rsidRPr="00297247" w:rsidRDefault="00B01C20" w:rsidP="00B01C2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97247">
        <w:rPr>
          <w:rFonts w:ascii="Times New Roman" w:eastAsia="Times New Roman" w:hAnsi="Times New Roman" w:cs="Times New Roman"/>
          <w:sz w:val="22"/>
          <w:szCs w:val="22"/>
          <w:lang w:eastAsia="es-ES"/>
        </w:rPr>
        <w:t>Telèfon assistència 24 hores durant el viatge</w:t>
      </w:r>
    </w:p>
    <w:p w14:paraId="27FD25A1" w14:textId="3FF73320" w:rsidR="0061001B" w:rsidRPr="00297247" w:rsidRDefault="0061001B" w:rsidP="00EC2E44">
      <w:pPr>
        <w:spacing w:line="276" w:lineRule="auto"/>
        <w:ind w:right="671" w:firstLine="566"/>
        <w:jc w:val="both"/>
        <w:rPr>
          <w:rFonts w:ascii="Times New Roman" w:eastAsia="Times New Roman" w:hAnsi="Times New Roman" w:cs="Times New Roman"/>
          <w:b/>
          <w:sz w:val="22"/>
          <w:szCs w:val="22"/>
        </w:rPr>
        <w:sectPr w:rsidR="0061001B" w:rsidRPr="00297247" w:rsidSect="00CF10AC">
          <w:headerReference w:type="even" r:id="rId31"/>
          <w:headerReference w:type="default" r:id="rId32"/>
          <w:footerReference w:type="even" r:id="rId33"/>
          <w:footerReference w:type="default" r:id="rId34"/>
          <w:headerReference w:type="first" r:id="rId35"/>
          <w:footerReference w:type="first" r:id="rId36"/>
          <w:type w:val="continuous"/>
          <w:pgSz w:w="11870" w:h="16787"/>
          <w:pgMar w:top="57" w:right="0" w:bottom="62" w:left="0" w:header="0" w:footer="5" w:gutter="0"/>
          <w:cols w:num="2" w:space="720"/>
          <w:docGrid w:linePitch="100" w:charSpace="8192"/>
        </w:sectPr>
      </w:pPr>
    </w:p>
    <w:p w14:paraId="6AF9BBF0" w14:textId="77777777" w:rsidR="00B01C20" w:rsidRPr="00297247" w:rsidRDefault="00B01C20" w:rsidP="00EC2E44">
      <w:pPr>
        <w:spacing w:line="276" w:lineRule="auto"/>
        <w:ind w:left="566" w:right="671"/>
        <w:jc w:val="both"/>
        <w:rPr>
          <w:rFonts w:ascii="Times New Roman" w:eastAsia="Times New Roman" w:hAnsi="Times New Roman" w:cs="Times New Roman"/>
          <w:b/>
          <w:bCs/>
          <w:sz w:val="22"/>
          <w:szCs w:val="22"/>
          <w:lang w:eastAsia="es-ES"/>
        </w:rPr>
      </w:pPr>
    </w:p>
    <w:p w14:paraId="2203040A" w14:textId="44030561" w:rsidR="00B01C20" w:rsidRPr="00297247" w:rsidRDefault="00B01C20" w:rsidP="00B01C20">
      <w:pPr>
        <w:spacing w:line="276" w:lineRule="auto"/>
        <w:ind w:left="566" w:right="671"/>
        <w:jc w:val="both"/>
        <w:rPr>
          <w:rFonts w:ascii="Times New Roman" w:eastAsia="Times New Roman" w:hAnsi="Times New Roman" w:cs="Times New Roman"/>
          <w:b/>
          <w:bCs/>
          <w:sz w:val="22"/>
          <w:szCs w:val="22"/>
          <w:lang w:eastAsia="es-ES"/>
        </w:rPr>
      </w:pPr>
      <w:r w:rsidRPr="00297247">
        <w:rPr>
          <w:rFonts w:ascii="Times New Roman" w:eastAsia="Times New Roman" w:hAnsi="Times New Roman" w:cs="Times New Roman"/>
          <w:b/>
          <w:bCs/>
          <w:sz w:val="22"/>
          <w:szCs w:val="22"/>
          <w:lang w:eastAsia="es-ES"/>
        </w:rPr>
        <w:t>No inclou</w:t>
      </w:r>
    </w:p>
    <w:p w14:paraId="5C3B0B07" w14:textId="3B6DFFBC" w:rsidR="00EC2E44" w:rsidRPr="00297247" w:rsidRDefault="00EC2E44" w:rsidP="00EC2E44">
      <w:pPr>
        <w:spacing w:line="276" w:lineRule="auto"/>
        <w:ind w:left="566" w:right="671"/>
        <w:jc w:val="both"/>
        <w:rPr>
          <w:rFonts w:ascii="Times New Roman" w:eastAsia="Times New Roman" w:hAnsi="Times New Roman" w:cs="Times New Roman"/>
          <w:b/>
          <w:bCs/>
          <w:sz w:val="22"/>
          <w:szCs w:val="22"/>
          <w:lang w:eastAsia="es-ES"/>
        </w:rPr>
      </w:pPr>
    </w:p>
    <w:p w14:paraId="1C9BBDBC" w14:textId="77777777" w:rsidR="00EC2E44" w:rsidRPr="00297247" w:rsidRDefault="00EC2E44" w:rsidP="00EC2E44">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sectPr w:rsidR="00EC2E44" w:rsidRPr="00297247" w:rsidSect="0061001B">
          <w:type w:val="continuous"/>
          <w:pgSz w:w="11870" w:h="16787"/>
          <w:pgMar w:top="57" w:right="0" w:bottom="62" w:left="0" w:header="0" w:footer="5" w:gutter="0"/>
          <w:cols w:num="2" w:space="720"/>
          <w:docGrid w:linePitch="100" w:charSpace="8192"/>
        </w:sectPr>
      </w:pPr>
    </w:p>
    <w:p w14:paraId="7A33472A" w14:textId="0C1071FD" w:rsidR="00B01C20" w:rsidRPr="00297247" w:rsidRDefault="00B01C20" w:rsidP="00E03978">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297247">
        <w:rPr>
          <w:rFonts w:ascii="Times New Roman" w:eastAsia="Times New Roman" w:hAnsi="Times New Roman" w:cs="Times New Roman"/>
          <w:sz w:val="22"/>
          <w:szCs w:val="22"/>
          <w:lang w:eastAsia="es-ES"/>
        </w:rPr>
        <w:t>Visat i propines en creuer (60€ persona a pagar in situ)</w:t>
      </w:r>
    </w:p>
    <w:p w14:paraId="1C3E0F1F" w14:textId="77777777" w:rsidR="00B01C20" w:rsidRPr="00297247" w:rsidRDefault="00B01C20" w:rsidP="00E03978">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297247">
        <w:rPr>
          <w:rFonts w:ascii="Times New Roman" w:eastAsia="Times New Roman" w:hAnsi="Times New Roman" w:cs="Times New Roman"/>
          <w:sz w:val="22"/>
          <w:szCs w:val="22"/>
          <w:lang w:eastAsia="es-ES"/>
        </w:rPr>
        <w:t>Propines al guia</w:t>
      </w:r>
    </w:p>
    <w:p w14:paraId="13D6CB4A" w14:textId="77777777" w:rsidR="00B01C20" w:rsidRPr="00297247" w:rsidRDefault="00B01C20" w:rsidP="00E03978">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297247">
        <w:rPr>
          <w:rFonts w:ascii="Times New Roman" w:eastAsia="Times New Roman" w:hAnsi="Times New Roman" w:cs="Times New Roman"/>
          <w:sz w:val="22"/>
          <w:szCs w:val="22"/>
          <w:lang w:eastAsia="es-ES"/>
        </w:rPr>
        <w:t>Despeses personals</w:t>
      </w:r>
    </w:p>
    <w:p w14:paraId="20CE8D10" w14:textId="77777777" w:rsidR="00297247" w:rsidRPr="00297247" w:rsidRDefault="00297247" w:rsidP="00E03978">
      <w:pPr>
        <w:pStyle w:val="Prrafodelista"/>
        <w:widowControl/>
        <w:numPr>
          <w:ilvl w:val="0"/>
          <w:numId w:val="1"/>
        </w:numPr>
        <w:suppressAutoHyphens w:val="0"/>
        <w:spacing w:before="100" w:beforeAutospacing="1" w:after="100" w:afterAutospacing="1"/>
        <w:ind w:left="924" w:rightChars="567" w:right="1134" w:hanging="357"/>
        <w:rPr>
          <w:rFonts w:ascii="Times New Roman" w:eastAsia="Times New Roman" w:hAnsi="Times New Roman" w:cs="Times New Roman"/>
          <w:sz w:val="22"/>
          <w:szCs w:val="22"/>
          <w:lang w:eastAsia="es-ES"/>
        </w:rPr>
      </w:pPr>
      <w:r w:rsidRPr="00297247">
        <w:rPr>
          <w:rFonts w:ascii="Times New Roman" w:eastAsia="Times New Roman" w:hAnsi="Times New Roman" w:cs="Times New Roman"/>
          <w:sz w:val="22"/>
          <w:szCs w:val="22"/>
          <w:lang w:eastAsia="es-ES"/>
        </w:rPr>
        <w:t>Reserva de seients en els vols</w:t>
      </w:r>
    </w:p>
    <w:p w14:paraId="2F065A62" w14:textId="77777777" w:rsidR="00297247" w:rsidRPr="00297247" w:rsidRDefault="00297247" w:rsidP="00E03978">
      <w:pPr>
        <w:pStyle w:val="Prrafodelista"/>
        <w:widowControl/>
        <w:numPr>
          <w:ilvl w:val="0"/>
          <w:numId w:val="1"/>
        </w:numPr>
        <w:suppressAutoHyphens w:val="0"/>
        <w:spacing w:before="100" w:beforeAutospacing="1" w:after="100" w:afterAutospacing="1"/>
        <w:ind w:left="924" w:rightChars="567" w:right="1134" w:hanging="357"/>
        <w:rPr>
          <w:rFonts w:ascii="Times New Roman" w:eastAsia="Times New Roman" w:hAnsi="Times New Roman" w:cs="Times New Roman"/>
          <w:sz w:val="22"/>
          <w:szCs w:val="22"/>
          <w:lang w:eastAsia="es-ES"/>
        </w:rPr>
      </w:pPr>
      <w:r w:rsidRPr="00297247">
        <w:rPr>
          <w:rFonts w:ascii="Times New Roman" w:eastAsia="Times New Roman" w:hAnsi="Times New Roman" w:cs="Times New Roman"/>
          <w:sz w:val="22"/>
          <w:szCs w:val="22"/>
          <w:lang w:eastAsia="es-ES"/>
        </w:rPr>
        <w:t>Check in dels vols</w:t>
      </w:r>
    </w:p>
    <w:p w14:paraId="67545C40" w14:textId="02385640" w:rsidR="00297247" w:rsidRPr="00297247" w:rsidRDefault="00297247" w:rsidP="00E03978">
      <w:pPr>
        <w:pStyle w:val="Prrafodelista"/>
        <w:widowControl/>
        <w:numPr>
          <w:ilvl w:val="0"/>
          <w:numId w:val="1"/>
        </w:numPr>
        <w:suppressAutoHyphens w:val="0"/>
        <w:spacing w:before="100" w:beforeAutospacing="1" w:after="100" w:afterAutospacing="1"/>
        <w:ind w:left="924" w:rightChars="567" w:right="1134" w:hanging="357"/>
        <w:rPr>
          <w:rFonts w:ascii="Times New Roman" w:eastAsia="Times New Roman" w:hAnsi="Times New Roman" w:cs="Times New Roman"/>
          <w:sz w:val="22"/>
          <w:szCs w:val="22"/>
          <w:lang w:eastAsia="es-ES"/>
        </w:rPr>
      </w:pPr>
      <w:r w:rsidRPr="00297247">
        <w:rPr>
          <w:rFonts w:ascii="Times New Roman" w:eastAsia="Times New Roman" w:hAnsi="Times New Roman" w:cs="Times New Roman"/>
          <w:sz w:val="22"/>
          <w:szCs w:val="22"/>
          <w:lang w:eastAsia="es-ES"/>
        </w:rPr>
        <w:t>Tot el que no s'esmenti en l'apartat anterior "El preu inclou"</w:t>
      </w:r>
    </w:p>
    <w:p w14:paraId="2493D9E6" w14:textId="77777777" w:rsidR="006C1A7C" w:rsidRPr="00ED6284" w:rsidRDefault="006C1A7C">
      <w:pPr>
        <w:spacing w:before="283" w:after="141"/>
        <w:ind w:left="566" w:right="566"/>
        <w:rPr>
          <w:rFonts w:ascii="Times New Roman" w:eastAsia="Times New Roman" w:hAnsi="Times New Roman" w:cs="Times New Roman"/>
          <w:b/>
          <w:sz w:val="28"/>
          <w:szCs w:val="28"/>
        </w:rPr>
        <w:sectPr w:rsidR="006C1A7C" w:rsidRPr="00ED6284" w:rsidSect="00EC2E44">
          <w:type w:val="continuous"/>
          <w:pgSz w:w="11870" w:h="16787"/>
          <w:pgMar w:top="57" w:right="0" w:bottom="62" w:left="0" w:header="0" w:footer="5" w:gutter="0"/>
          <w:cols w:num="2" w:space="720"/>
          <w:docGrid w:linePitch="100" w:charSpace="8192"/>
        </w:sectPr>
      </w:pPr>
    </w:p>
    <w:p w14:paraId="1F362A34" w14:textId="7BFDD5F1" w:rsidR="00A12360" w:rsidRPr="00ED6284" w:rsidRDefault="00A12360" w:rsidP="00AE7B9F">
      <w:pPr>
        <w:widowControl/>
        <w:shd w:val="clear" w:color="auto" w:fill="FFFFFF"/>
        <w:tabs>
          <w:tab w:val="left" w:pos="1785"/>
        </w:tabs>
        <w:suppressAutoHyphens w:val="0"/>
        <w:spacing w:before="100" w:beforeAutospacing="1" w:after="100" w:afterAutospacing="1" w:line="276" w:lineRule="auto"/>
        <w:ind w:left="567" w:right="566" w:hanging="1"/>
        <w:jc w:val="both"/>
        <w:rPr>
          <w:rStyle w:val="ui-provider"/>
          <w:rFonts w:ascii="Times New Roman" w:hAnsi="Times New Roman" w:cs="Times New Roman"/>
          <w:b/>
          <w:bCs/>
        </w:rPr>
      </w:pPr>
      <w:r w:rsidRPr="00ED6284">
        <w:rPr>
          <w:rStyle w:val="ui-provider"/>
          <w:rFonts w:ascii="Times New Roman" w:hAnsi="Times New Roman" w:cs="Times New Roman"/>
          <w:b/>
          <w:bCs/>
        </w:rPr>
        <w:tab/>
      </w:r>
      <w:r w:rsidRPr="00ED6284">
        <w:rPr>
          <w:rStyle w:val="ui-provider"/>
          <w:rFonts w:ascii="Times New Roman" w:hAnsi="Times New Roman" w:cs="Times New Roman"/>
          <w:b/>
          <w:bCs/>
        </w:rPr>
        <w:tab/>
      </w:r>
    </w:p>
    <w:p w14:paraId="2A1F48BF" w14:textId="63AC3C23" w:rsidR="00F602E6" w:rsidRPr="00621874" w:rsidRDefault="00621874" w:rsidP="00CF10AC">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i/>
          <w:iCs/>
        </w:rPr>
      </w:pPr>
      <w:r w:rsidRPr="00621874">
        <w:rPr>
          <w:rStyle w:val="ui-provider"/>
          <w:rFonts w:ascii="Times New Roman" w:hAnsi="Times New Roman" w:cs="Times New Roman"/>
          <w:b/>
          <w:bCs/>
          <w:i/>
          <w:iCs/>
        </w:rPr>
        <w:t>* Els tràmits de reserva de seients, visats, check-in, etc, no estan inclosos en els preus. qualsevol tràmit o gestió que desitgi que kareba se'n faci càrrec, tindrà un cost addicional. si està interessat a saber els preus de gestió, consúlta’ns*</w:t>
      </w:r>
    </w:p>
    <w:p w14:paraId="041B1ECD" w14:textId="77777777" w:rsidR="0061001B" w:rsidRPr="00ED6284" w:rsidRDefault="0061001B" w:rsidP="00A12360">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rPr>
      </w:pPr>
    </w:p>
    <w:p w14:paraId="3E20623A" w14:textId="77777777" w:rsidR="00E879A3" w:rsidRPr="00ED6284" w:rsidRDefault="00E879A3" w:rsidP="00A12360">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rPr>
      </w:pPr>
    </w:p>
    <w:p w14:paraId="6F859000" w14:textId="77777777" w:rsidR="00E879A3" w:rsidRPr="00ED6284" w:rsidRDefault="00E879A3" w:rsidP="00AE7B9F">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rPr>
      </w:pPr>
    </w:p>
    <w:p w14:paraId="7777E753" w14:textId="77777777" w:rsidR="00AE7B9F" w:rsidRPr="00ED6284" w:rsidRDefault="00AE7B9F" w:rsidP="00AE7B9F">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rPr>
      </w:pPr>
    </w:p>
    <w:p w14:paraId="66D281E4" w14:textId="77777777" w:rsidR="00AE7B9F" w:rsidRPr="00ED6284" w:rsidRDefault="00AE7B9F" w:rsidP="00AE7B9F">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rPr>
      </w:pPr>
    </w:p>
    <w:p w14:paraId="307F2952" w14:textId="698E9A87" w:rsidR="001023DA" w:rsidRDefault="001023DA" w:rsidP="00297247">
      <w:pPr>
        <w:widowControl/>
        <w:shd w:val="clear" w:color="auto" w:fill="FFFFFF"/>
        <w:tabs>
          <w:tab w:val="left" w:pos="3815"/>
        </w:tabs>
        <w:suppressAutoHyphens w:val="0"/>
        <w:spacing w:before="100" w:beforeAutospacing="1" w:after="100" w:afterAutospacing="1" w:line="276" w:lineRule="auto"/>
        <w:ind w:left="567" w:right="566" w:hanging="1"/>
        <w:jc w:val="both"/>
        <w:rPr>
          <w:rFonts w:ascii="Times New Roman" w:eastAsia="Times New Roman" w:hAnsi="Times New Roman" w:cs="Times New Roman"/>
          <w:color w:val="767171" w:themeColor="background2" w:themeShade="80"/>
          <w:sz w:val="18"/>
          <w:szCs w:val="18"/>
        </w:rPr>
      </w:pPr>
    </w:p>
    <w:p w14:paraId="52280189" w14:textId="77777777" w:rsidR="0078050A" w:rsidRPr="00297247" w:rsidRDefault="0078050A" w:rsidP="00297247">
      <w:pPr>
        <w:widowControl/>
        <w:shd w:val="clear" w:color="auto" w:fill="FFFFFF"/>
        <w:tabs>
          <w:tab w:val="left" w:pos="3815"/>
        </w:tabs>
        <w:suppressAutoHyphens w:val="0"/>
        <w:spacing w:before="100" w:beforeAutospacing="1" w:after="100" w:afterAutospacing="1" w:line="276" w:lineRule="auto"/>
        <w:ind w:left="567" w:right="566" w:hanging="1"/>
        <w:jc w:val="both"/>
        <w:rPr>
          <w:rFonts w:ascii="Times New Roman" w:eastAsia="Times New Roman" w:hAnsi="Times New Roman" w:cs="Times New Roman"/>
          <w:color w:val="767171" w:themeColor="background2" w:themeShade="80"/>
          <w:sz w:val="18"/>
          <w:szCs w:val="18"/>
        </w:rPr>
      </w:pPr>
    </w:p>
    <w:p w14:paraId="7554EB90" w14:textId="6DC80D86" w:rsidR="00AE51EE" w:rsidRPr="00ED6284" w:rsidRDefault="00DD64F6" w:rsidP="008D7088">
      <w:pPr>
        <w:shd w:val="clear" w:color="auto" w:fill="99BB1B"/>
        <w:spacing w:before="283" w:after="141" w:line="276" w:lineRule="auto"/>
        <w:ind w:left="566" w:right="566"/>
        <w:jc w:val="center"/>
        <w:rPr>
          <w:rFonts w:ascii="Times New Roman" w:eastAsia="Times New Roman" w:hAnsi="Times New Roman" w:cs="Times New Roman"/>
          <w:b/>
          <w:sz w:val="28"/>
          <w:szCs w:val="28"/>
        </w:rPr>
      </w:pPr>
      <w:r w:rsidRPr="00ED6284">
        <w:rPr>
          <w:rFonts w:ascii="Times New Roman" w:eastAsia="Times New Roman" w:hAnsi="Times New Roman" w:cs="Times New Roman"/>
          <w:b/>
          <w:sz w:val="28"/>
          <w:szCs w:val="28"/>
        </w:rPr>
        <w:lastRenderedPageBreak/>
        <w:t>Informació addicional</w:t>
      </w:r>
    </w:p>
    <w:p w14:paraId="696FB6A2" w14:textId="77777777" w:rsidR="00297247" w:rsidRPr="00297247" w:rsidRDefault="00297247" w:rsidP="00297247">
      <w:pPr>
        <w:pStyle w:val="Sinespaciado"/>
        <w:ind w:left="566"/>
        <w:jc w:val="both"/>
        <w:rPr>
          <w:rFonts w:ascii="Times New Roman" w:hAnsi="Times New Roman" w:cs="Times New Roman"/>
          <w:b/>
          <w:sz w:val="22"/>
          <w:szCs w:val="22"/>
        </w:rPr>
      </w:pPr>
      <w:r w:rsidRPr="00297247">
        <w:rPr>
          <w:rFonts w:ascii="Times New Roman" w:hAnsi="Times New Roman" w:cs="Times New Roman"/>
          <w:b/>
          <w:sz w:val="22"/>
          <w:szCs w:val="22"/>
        </w:rPr>
        <w:t>Agència organitzadora del viatge</w:t>
      </w:r>
    </w:p>
    <w:p w14:paraId="7DBE49ED" w14:textId="77777777" w:rsidR="00297247" w:rsidRPr="00297247" w:rsidRDefault="00297247" w:rsidP="00297247">
      <w:pPr>
        <w:pStyle w:val="Sinespaciado"/>
        <w:ind w:left="566"/>
        <w:jc w:val="both"/>
        <w:rPr>
          <w:rFonts w:ascii="Times New Roman" w:hAnsi="Times New Roman" w:cs="Times New Roman"/>
          <w:sz w:val="22"/>
          <w:szCs w:val="22"/>
        </w:rPr>
      </w:pPr>
      <w:r w:rsidRPr="00297247">
        <w:rPr>
          <w:rFonts w:ascii="Times New Roman" w:hAnsi="Times New Roman" w:cs="Times New Roman"/>
          <w:sz w:val="22"/>
          <w:szCs w:val="22"/>
        </w:rPr>
        <w:t>Kareba Viatges S.L - B64051402</w:t>
      </w:r>
    </w:p>
    <w:p w14:paraId="08270A94" w14:textId="77777777" w:rsidR="00297247" w:rsidRPr="00297247" w:rsidRDefault="00297247" w:rsidP="00297247">
      <w:pPr>
        <w:pStyle w:val="Sinespaciado"/>
        <w:ind w:left="566"/>
        <w:jc w:val="both"/>
        <w:rPr>
          <w:rFonts w:ascii="Times New Roman" w:hAnsi="Times New Roman" w:cs="Times New Roman"/>
          <w:sz w:val="22"/>
          <w:szCs w:val="22"/>
        </w:rPr>
      </w:pPr>
      <w:r w:rsidRPr="00297247">
        <w:rPr>
          <w:rFonts w:ascii="Times New Roman" w:hAnsi="Times New Roman" w:cs="Times New Roman"/>
          <w:sz w:val="22"/>
          <w:szCs w:val="22"/>
        </w:rPr>
        <w:t>Ronda de Ponent, 80, 08201 – Sabadell (Barcelona)</w:t>
      </w:r>
    </w:p>
    <w:p w14:paraId="5CCD7E72" w14:textId="77777777" w:rsidR="00297247" w:rsidRPr="00297247" w:rsidRDefault="00297247" w:rsidP="00297247">
      <w:pPr>
        <w:pStyle w:val="Sinespaciado"/>
        <w:ind w:left="566"/>
        <w:jc w:val="both"/>
        <w:rPr>
          <w:rFonts w:ascii="Times New Roman" w:hAnsi="Times New Roman" w:cs="Times New Roman"/>
          <w:sz w:val="22"/>
          <w:szCs w:val="22"/>
        </w:rPr>
      </w:pPr>
      <w:r w:rsidRPr="00297247">
        <w:rPr>
          <w:rFonts w:ascii="Times New Roman" w:hAnsi="Times New Roman" w:cs="Times New Roman"/>
          <w:sz w:val="22"/>
          <w:szCs w:val="22"/>
        </w:rPr>
        <w:t>Telf: 93 715 66 59</w:t>
      </w:r>
      <w:bookmarkStart w:id="2" w:name="_Hlk180398500"/>
      <w:bookmarkEnd w:id="2"/>
      <w:r w:rsidRPr="00297247">
        <w:rPr>
          <w:rFonts w:ascii="Times New Roman" w:hAnsi="Times New Roman" w:cs="Times New Roman"/>
          <w:sz w:val="22"/>
          <w:szCs w:val="22"/>
        </w:rPr>
        <w:tab/>
        <w:t>Correu electrònic: kareba@karebaviatges.com</w:t>
      </w:r>
    </w:p>
    <w:p w14:paraId="5278BB79" w14:textId="77777777" w:rsidR="00297247" w:rsidRPr="00297247" w:rsidRDefault="00297247" w:rsidP="00297247">
      <w:pPr>
        <w:pStyle w:val="Sinespaciado"/>
        <w:ind w:left="566"/>
        <w:jc w:val="both"/>
        <w:rPr>
          <w:rFonts w:ascii="Times New Roman" w:hAnsi="Times New Roman" w:cs="Times New Roman"/>
          <w:b/>
          <w:sz w:val="22"/>
          <w:szCs w:val="22"/>
        </w:rPr>
      </w:pPr>
    </w:p>
    <w:p w14:paraId="7CBCE58C" w14:textId="77777777" w:rsidR="00297247" w:rsidRPr="00297247" w:rsidRDefault="00297247" w:rsidP="00297247">
      <w:pPr>
        <w:pStyle w:val="Sinespaciado"/>
        <w:ind w:left="566"/>
        <w:jc w:val="both"/>
        <w:rPr>
          <w:rFonts w:ascii="Times New Roman" w:hAnsi="Times New Roman" w:cs="Times New Roman"/>
          <w:b/>
          <w:sz w:val="22"/>
          <w:szCs w:val="22"/>
        </w:rPr>
      </w:pPr>
      <w:r w:rsidRPr="00297247">
        <w:rPr>
          <w:rFonts w:ascii="Times New Roman" w:hAnsi="Times New Roman" w:cs="Times New Roman"/>
          <w:b/>
          <w:sz w:val="22"/>
          <w:szCs w:val="22"/>
        </w:rPr>
        <w:t xml:space="preserve">Nombre mínim-màxim de persones </w:t>
      </w:r>
    </w:p>
    <w:p w14:paraId="75BF2ED5" w14:textId="618BF556" w:rsidR="00297247" w:rsidRPr="00297247" w:rsidRDefault="00297247" w:rsidP="00297247">
      <w:pPr>
        <w:pStyle w:val="Sinespaciado"/>
        <w:ind w:left="567" w:right="567"/>
        <w:jc w:val="both"/>
        <w:rPr>
          <w:rFonts w:ascii="Times New Roman" w:hAnsi="Times New Roman" w:cs="Times New Roman"/>
          <w:sz w:val="22"/>
          <w:szCs w:val="22"/>
        </w:rPr>
      </w:pPr>
      <w:r w:rsidRPr="00297247">
        <w:rPr>
          <w:rFonts w:ascii="Times New Roman" w:hAnsi="Times New Roman" w:cs="Times New Roman"/>
          <w:sz w:val="22"/>
          <w:szCs w:val="22"/>
        </w:rPr>
        <w:t>El nombre mínim exigit és de 02 persones. Si no s' arriba al nombre mínim, l'agència podrà anul·lar el viatge fins a 20 dies naturals abans de l' inici del viatge.</w:t>
      </w:r>
    </w:p>
    <w:p w14:paraId="643649A5" w14:textId="77777777" w:rsidR="00297247" w:rsidRDefault="00297247" w:rsidP="00297247">
      <w:pPr>
        <w:pStyle w:val="Sinespaciado"/>
        <w:spacing w:line="276" w:lineRule="auto"/>
        <w:ind w:left="567" w:right="530"/>
        <w:jc w:val="both"/>
        <w:rPr>
          <w:rFonts w:ascii="Times New Roman" w:hAnsi="Times New Roman" w:cs="Times New Roman"/>
          <w:b/>
          <w:sz w:val="22"/>
          <w:szCs w:val="22"/>
        </w:rPr>
      </w:pPr>
    </w:p>
    <w:p w14:paraId="6C4F2D3E" w14:textId="77777777" w:rsidR="00297247" w:rsidRDefault="00297247" w:rsidP="00297247">
      <w:pPr>
        <w:pStyle w:val="Sinespaciado"/>
        <w:spacing w:line="276" w:lineRule="auto"/>
        <w:ind w:left="567" w:right="530"/>
        <w:jc w:val="both"/>
        <w:rPr>
          <w:rFonts w:ascii="Times New Roman" w:hAnsi="Times New Roman" w:cs="Times New Roman"/>
          <w:b/>
          <w:sz w:val="22"/>
          <w:szCs w:val="22"/>
        </w:rPr>
      </w:pPr>
    </w:p>
    <w:tbl>
      <w:tblPr>
        <w:tblStyle w:val="Tablanormal2"/>
        <w:tblW w:w="0" w:type="auto"/>
        <w:tblInd w:w="567" w:type="dxa"/>
        <w:tblLook w:val="04A0" w:firstRow="1" w:lastRow="0" w:firstColumn="1" w:lastColumn="0" w:noHBand="0" w:noVBand="1"/>
      </w:tblPr>
      <w:tblGrid>
        <w:gridCol w:w="1701"/>
        <w:gridCol w:w="5103"/>
      </w:tblGrid>
      <w:tr w:rsidR="001F6483" w:rsidRPr="00ED6284" w14:paraId="12130F61" w14:textId="1B1A6DD5" w:rsidTr="001F6483">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701" w:type="dxa"/>
            <w:hideMark/>
          </w:tcPr>
          <w:p w14:paraId="783C9D3F" w14:textId="77777777" w:rsidR="001F6483" w:rsidRPr="00ED6284" w:rsidRDefault="001F6483" w:rsidP="0068421F">
            <w:pPr>
              <w:widowControl/>
              <w:suppressAutoHyphens w:val="0"/>
              <w:spacing w:before="120" w:after="120" w:line="276" w:lineRule="auto"/>
              <w:ind w:left="465"/>
              <w:jc w:val="both"/>
              <w:rPr>
                <w:rFonts w:ascii="Times New Roman" w:eastAsia="Times New Roman" w:hAnsi="Times New Roman" w:cs="Times New Roman"/>
                <w:sz w:val="22"/>
                <w:szCs w:val="22"/>
                <w:lang w:eastAsia="es-ES"/>
              </w:rPr>
            </w:pPr>
            <w:bookmarkStart w:id="3" w:name="_Hlk155773850"/>
            <w:r w:rsidRPr="00ED6284">
              <w:rPr>
                <w:rFonts w:ascii="Times New Roman" w:eastAsia="Times New Roman" w:hAnsi="Times New Roman" w:cs="Times New Roman"/>
                <w:sz w:val="22"/>
                <w:szCs w:val="22"/>
                <w:lang w:eastAsia="es-ES"/>
              </w:rPr>
              <w:t>Ciutat</w:t>
            </w:r>
          </w:p>
        </w:tc>
        <w:tc>
          <w:tcPr>
            <w:tcW w:w="5103" w:type="dxa"/>
            <w:hideMark/>
          </w:tcPr>
          <w:p w14:paraId="48697DFC" w14:textId="1E2825BD" w:rsidR="001F6483" w:rsidRPr="00ED6284" w:rsidRDefault="001F6483" w:rsidP="0068421F">
            <w:pPr>
              <w:widowControl/>
              <w:suppressAutoHyphens w:val="0"/>
              <w:spacing w:before="120" w:after="120" w:line="276" w:lineRule="auto"/>
              <w:ind w:left="4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ED6284">
              <w:rPr>
                <w:rFonts w:ascii="Times New Roman" w:eastAsia="Times New Roman" w:hAnsi="Times New Roman" w:cs="Times New Roman"/>
                <w:sz w:val="22"/>
                <w:szCs w:val="22"/>
                <w:lang w:eastAsia="es-ES"/>
              </w:rPr>
              <w:t xml:space="preserve">Allotjament previst Cat. A </w:t>
            </w:r>
          </w:p>
        </w:tc>
      </w:tr>
      <w:tr w:rsidR="001F6483" w:rsidRPr="00ED6284" w14:paraId="00E84BDF" w14:textId="370CBE5C" w:rsidTr="001F6483">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701" w:type="dxa"/>
            <w:hideMark/>
          </w:tcPr>
          <w:p w14:paraId="0041C61F" w14:textId="77777777" w:rsidR="001F6483" w:rsidRPr="00ED6284" w:rsidRDefault="001F6483" w:rsidP="0068421F">
            <w:pPr>
              <w:widowControl/>
              <w:suppressAutoHyphens w:val="0"/>
              <w:spacing w:before="120" w:after="120" w:line="276" w:lineRule="auto"/>
              <w:ind w:left="465"/>
              <w:jc w:val="both"/>
              <w:rPr>
                <w:rFonts w:ascii="Times New Roman" w:eastAsia="Times New Roman" w:hAnsi="Times New Roman" w:cs="Times New Roman"/>
                <w:sz w:val="22"/>
                <w:szCs w:val="22"/>
                <w:lang w:eastAsia="es-ES"/>
              </w:rPr>
            </w:pPr>
            <w:r w:rsidRPr="00ED6284">
              <w:rPr>
                <w:rFonts w:ascii="Times New Roman" w:hAnsi="Times New Roman" w:cs="Times New Roman"/>
                <w:sz w:val="22"/>
                <w:szCs w:val="22"/>
              </w:rPr>
              <w:t>Caire</w:t>
            </w:r>
          </w:p>
        </w:tc>
        <w:tc>
          <w:tcPr>
            <w:tcW w:w="5103" w:type="dxa"/>
            <w:hideMark/>
          </w:tcPr>
          <w:p w14:paraId="765A4A7B" w14:textId="59770B73" w:rsidR="001F6483" w:rsidRPr="00ED6284" w:rsidRDefault="001F6483" w:rsidP="0068421F">
            <w:pPr>
              <w:widowControl/>
              <w:suppressAutoHyphens w:val="0"/>
              <w:spacing w:before="120" w:after="120" w:line="276" w:lineRule="auto"/>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sidRPr="00AD681A">
              <w:rPr>
                <w:rFonts w:ascii="Times New Roman" w:hAnsi="Times New Roman" w:cs="Times New Roman"/>
                <w:sz w:val="22"/>
                <w:szCs w:val="22"/>
              </w:rPr>
              <w:t>Caire Pyramids/ Concorde El Salam o similar</w:t>
            </w:r>
          </w:p>
        </w:tc>
      </w:tr>
      <w:tr w:rsidR="001F6483" w:rsidRPr="00ED6284" w14:paraId="00D7A0ED" w14:textId="4BCA1AAD" w:rsidTr="001F6483">
        <w:trPr>
          <w:trHeight w:val="525"/>
        </w:trPr>
        <w:tc>
          <w:tcPr>
            <w:cnfStyle w:val="001000000000" w:firstRow="0" w:lastRow="0" w:firstColumn="1" w:lastColumn="0" w:oddVBand="0" w:evenVBand="0" w:oddHBand="0" w:evenHBand="0" w:firstRowFirstColumn="0" w:firstRowLastColumn="0" w:lastRowFirstColumn="0" w:lastRowLastColumn="0"/>
            <w:tcW w:w="1701" w:type="dxa"/>
            <w:hideMark/>
          </w:tcPr>
          <w:p w14:paraId="6AB35D2F" w14:textId="77777777" w:rsidR="001F6483" w:rsidRPr="00ED6284" w:rsidRDefault="001F6483" w:rsidP="0068421F">
            <w:pPr>
              <w:widowControl/>
              <w:suppressAutoHyphens w:val="0"/>
              <w:spacing w:before="120" w:after="120" w:line="276" w:lineRule="auto"/>
              <w:ind w:left="465"/>
              <w:jc w:val="both"/>
              <w:rPr>
                <w:rFonts w:ascii="Times New Roman" w:eastAsia="Times New Roman" w:hAnsi="Times New Roman" w:cs="Times New Roman"/>
                <w:sz w:val="22"/>
                <w:szCs w:val="22"/>
                <w:lang w:eastAsia="es-ES"/>
              </w:rPr>
            </w:pPr>
            <w:r w:rsidRPr="00ED6284">
              <w:rPr>
                <w:rFonts w:ascii="Times New Roman" w:hAnsi="Times New Roman" w:cs="Times New Roman"/>
                <w:sz w:val="22"/>
                <w:szCs w:val="22"/>
              </w:rPr>
              <w:t>Creuer</w:t>
            </w:r>
          </w:p>
        </w:tc>
        <w:tc>
          <w:tcPr>
            <w:tcW w:w="5103" w:type="dxa"/>
            <w:hideMark/>
          </w:tcPr>
          <w:p w14:paraId="7E0AD699" w14:textId="1BECA49B" w:rsidR="001F6483" w:rsidRPr="00ED6284" w:rsidRDefault="001F6483" w:rsidP="0068421F">
            <w:pPr>
              <w:widowControl/>
              <w:suppressAutoHyphens w:val="0"/>
              <w:spacing w:before="120" w:after="120" w:line="276" w:lineRule="auto"/>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AD681A">
              <w:rPr>
                <w:rFonts w:ascii="Times New Roman" w:hAnsi="Times New Roman" w:cs="Times New Roman"/>
                <w:bCs/>
                <w:sz w:val="22"/>
                <w:szCs w:val="22"/>
              </w:rPr>
              <w:t xml:space="preserve">Nile Quest </w:t>
            </w:r>
            <w:r>
              <w:rPr>
                <w:rFonts w:ascii="Times New Roman" w:hAnsi="Times New Roman" w:cs="Times New Roman"/>
                <w:sz w:val="22"/>
                <w:szCs w:val="22"/>
              </w:rPr>
              <w:t>o similar</w:t>
            </w:r>
          </w:p>
        </w:tc>
      </w:tr>
      <w:bookmarkEnd w:id="3"/>
    </w:tbl>
    <w:p w14:paraId="52112EC8" w14:textId="77777777" w:rsidR="00297247" w:rsidRDefault="00297247" w:rsidP="00297247">
      <w:pPr>
        <w:pStyle w:val="Sinespaciado"/>
        <w:spacing w:line="276" w:lineRule="auto"/>
        <w:ind w:left="567" w:right="530"/>
        <w:jc w:val="both"/>
        <w:rPr>
          <w:rFonts w:ascii="Times New Roman" w:hAnsi="Times New Roman" w:cs="Times New Roman"/>
          <w:b/>
          <w:sz w:val="22"/>
          <w:szCs w:val="22"/>
        </w:rPr>
      </w:pPr>
    </w:p>
    <w:p w14:paraId="76AB64B6" w14:textId="77777777" w:rsidR="00297247" w:rsidRPr="00297247" w:rsidRDefault="00297247" w:rsidP="00297247">
      <w:pPr>
        <w:pStyle w:val="Sinespaciado"/>
        <w:ind w:left="567"/>
        <w:rPr>
          <w:rFonts w:ascii="Times New Roman" w:hAnsi="Times New Roman" w:cs="Times New Roman"/>
          <w:b/>
          <w:sz w:val="22"/>
          <w:szCs w:val="22"/>
        </w:rPr>
      </w:pPr>
      <w:r w:rsidRPr="00297247">
        <w:rPr>
          <w:rFonts w:ascii="Times New Roman" w:hAnsi="Times New Roman" w:cs="Times New Roman"/>
          <w:b/>
          <w:sz w:val="22"/>
          <w:szCs w:val="22"/>
        </w:rPr>
        <w:t>Excursions</w:t>
      </w:r>
    </w:p>
    <w:p w14:paraId="223975F7" w14:textId="28438438" w:rsidR="00297247" w:rsidRPr="00297247" w:rsidRDefault="00297247" w:rsidP="00297247">
      <w:pPr>
        <w:pStyle w:val="Sinespaciado"/>
        <w:spacing w:line="276" w:lineRule="auto"/>
        <w:ind w:left="567" w:right="530"/>
        <w:jc w:val="both"/>
        <w:rPr>
          <w:rFonts w:ascii="Times New Roman" w:hAnsi="Times New Roman" w:cs="Times New Roman"/>
          <w:sz w:val="22"/>
          <w:szCs w:val="22"/>
        </w:rPr>
      </w:pPr>
      <w:r w:rsidRPr="00297247">
        <w:rPr>
          <w:rFonts w:ascii="Times New Roman" w:hAnsi="Times New Roman" w:cs="Times New Roman"/>
          <w:sz w:val="22"/>
          <w:szCs w:val="22"/>
        </w:rPr>
        <w:t>Les excursions incloses es fan en privat per al grup de viatgers d' aquesta sortida.</w:t>
      </w:r>
    </w:p>
    <w:p w14:paraId="5BF240D5" w14:textId="77777777" w:rsidR="00297247" w:rsidRDefault="00297247" w:rsidP="00297247">
      <w:pPr>
        <w:pStyle w:val="Sinespaciado"/>
        <w:spacing w:line="276" w:lineRule="auto"/>
        <w:ind w:left="567" w:right="530"/>
        <w:jc w:val="both"/>
        <w:rPr>
          <w:rFonts w:ascii="Times New Roman" w:hAnsi="Times New Roman" w:cs="Times New Roman"/>
          <w:b/>
          <w:sz w:val="22"/>
          <w:szCs w:val="22"/>
        </w:rPr>
      </w:pPr>
    </w:p>
    <w:p w14:paraId="3D8D01A7" w14:textId="059E3A91" w:rsidR="00041D5C" w:rsidRPr="00ED6284" w:rsidRDefault="00627ACC" w:rsidP="00297247">
      <w:pPr>
        <w:pStyle w:val="Sinespaciado"/>
        <w:spacing w:line="276" w:lineRule="auto"/>
        <w:ind w:left="567" w:right="530"/>
        <w:jc w:val="both"/>
        <w:rPr>
          <w:rFonts w:ascii="Times New Roman" w:hAnsi="Times New Roman" w:cs="Times New Roman"/>
          <w:b/>
          <w:sz w:val="22"/>
          <w:szCs w:val="22"/>
        </w:rPr>
      </w:pPr>
      <w:r w:rsidRPr="00ED6284">
        <w:rPr>
          <w:rFonts w:ascii="Times New Roman" w:hAnsi="Times New Roman" w:cs="Times New Roman"/>
          <w:b/>
          <w:sz w:val="22"/>
          <w:szCs w:val="22"/>
        </w:rPr>
        <w:t xml:space="preserve">Documentació i visats  </w:t>
      </w:r>
    </w:p>
    <w:p w14:paraId="46F4E035" w14:textId="77777777" w:rsidR="00297EEB" w:rsidRDefault="008112C8" w:rsidP="008112C8">
      <w:pPr>
        <w:pStyle w:val="Sinespaciado"/>
        <w:spacing w:line="276" w:lineRule="auto"/>
        <w:ind w:left="567" w:right="530"/>
        <w:jc w:val="both"/>
        <w:rPr>
          <w:rFonts w:ascii="Times New Roman" w:hAnsi="Times New Roman" w:cs="Times New Roman"/>
          <w:bCs/>
          <w:sz w:val="22"/>
          <w:szCs w:val="22"/>
        </w:rPr>
      </w:pPr>
      <w:r w:rsidRPr="00ED6284">
        <w:rPr>
          <w:rFonts w:ascii="Times New Roman" w:hAnsi="Times New Roman" w:cs="Times New Roman"/>
          <w:bCs/>
          <w:sz w:val="22"/>
          <w:szCs w:val="22"/>
        </w:rPr>
        <w:t xml:space="preserve">Necessitem el passaport amb una validesa mínima de 6 mesos. </w:t>
      </w:r>
    </w:p>
    <w:p w14:paraId="703C05BA" w14:textId="2952E4CB" w:rsidR="002B27B8" w:rsidRPr="00ED6284" w:rsidRDefault="008112C8" w:rsidP="008112C8">
      <w:pPr>
        <w:pStyle w:val="Sinespaciado"/>
        <w:spacing w:line="276" w:lineRule="auto"/>
        <w:ind w:left="567" w:right="530"/>
        <w:jc w:val="both"/>
        <w:rPr>
          <w:rFonts w:ascii="Times New Roman" w:hAnsi="Times New Roman" w:cs="Times New Roman"/>
          <w:bCs/>
          <w:sz w:val="22"/>
          <w:szCs w:val="22"/>
        </w:rPr>
      </w:pPr>
      <w:r w:rsidRPr="00ED6284">
        <w:rPr>
          <w:rFonts w:ascii="Times New Roman" w:hAnsi="Times New Roman" w:cs="Times New Roman"/>
          <w:bCs/>
          <w:sz w:val="22"/>
          <w:szCs w:val="22"/>
        </w:rPr>
        <w:t>A més, es requereix un visat d'entrada que es realitza a l'arribada amb un cost d'uns 35 € (inclòs en l'import a pagar en destinació de 60€ per persona).</w:t>
      </w:r>
    </w:p>
    <w:p w14:paraId="0E44478D" w14:textId="77777777" w:rsidR="008112C8" w:rsidRPr="00ED6284" w:rsidRDefault="008112C8" w:rsidP="00041D5C">
      <w:pPr>
        <w:pStyle w:val="Sinespaciado"/>
        <w:spacing w:line="276" w:lineRule="auto"/>
        <w:ind w:left="567" w:right="530"/>
        <w:jc w:val="both"/>
        <w:rPr>
          <w:rFonts w:ascii="Times New Roman" w:hAnsi="Times New Roman" w:cs="Times New Roman"/>
          <w:b/>
          <w:sz w:val="22"/>
          <w:szCs w:val="22"/>
        </w:rPr>
      </w:pPr>
    </w:p>
    <w:p w14:paraId="037B6B19" w14:textId="6A8C6132" w:rsidR="00041D5C" w:rsidRPr="00ED6284" w:rsidRDefault="00F602E6" w:rsidP="00297247">
      <w:pPr>
        <w:pStyle w:val="Sinespaciado"/>
        <w:spacing w:line="276" w:lineRule="auto"/>
        <w:ind w:left="567" w:right="530"/>
        <w:jc w:val="both"/>
        <w:rPr>
          <w:rFonts w:ascii="Times New Roman" w:hAnsi="Times New Roman" w:cs="Times New Roman"/>
          <w:b/>
          <w:sz w:val="22"/>
          <w:szCs w:val="22"/>
        </w:rPr>
      </w:pPr>
      <w:r w:rsidRPr="00ED6284">
        <w:rPr>
          <w:rFonts w:ascii="Times New Roman" w:hAnsi="Times New Roman" w:cs="Times New Roman"/>
          <w:b/>
          <w:sz w:val="22"/>
          <w:szCs w:val="22"/>
        </w:rPr>
        <w:t>Sanitat i vacunes</w:t>
      </w:r>
    </w:p>
    <w:p w14:paraId="202BA5D7" w14:textId="77777777" w:rsidR="00297247" w:rsidRDefault="00041D5C" w:rsidP="00297247">
      <w:pPr>
        <w:pStyle w:val="Sinespaciado"/>
        <w:spacing w:line="276" w:lineRule="auto"/>
        <w:ind w:left="567" w:right="530"/>
        <w:jc w:val="both"/>
        <w:rPr>
          <w:rFonts w:ascii="Times New Roman" w:hAnsi="Times New Roman" w:cs="Times New Roman"/>
          <w:b/>
          <w:sz w:val="22"/>
          <w:szCs w:val="22"/>
        </w:rPr>
      </w:pPr>
      <w:r w:rsidRPr="00ED6284">
        <w:rPr>
          <w:rFonts w:ascii="Times New Roman" w:hAnsi="Times New Roman" w:cs="Times New Roman"/>
          <w:bCs/>
          <w:sz w:val="22"/>
          <w:szCs w:val="22"/>
        </w:rPr>
        <w:t xml:space="preserve">No hi ha cap vacuna obligatòria per entrar al país. Kareba Viatges informa únicament de les vacunes obligatòries per poder entrar al país al qual es viatjarà. Recomanem consultar sempre amb temps suficient les recomanacions proporcionades pel Ministeri de Sanitat i consum a la web: </w:t>
      </w:r>
    </w:p>
    <w:p w14:paraId="01033365" w14:textId="0978686B" w:rsidR="00F602E6" w:rsidRPr="00297247" w:rsidRDefault="00297247" w:rsidP="00297247">
      <w:pPr>
        <w:pStyle w:val="Sinespaciado"/>
        <w:spacing w:line="276" w:lineRule="auto"/>
        <w:ind w:left="567" w:right="530"/>
        <w:jc w:val="both"/>
        <w:rPr>
          <w:rFonts w:ascii="Times New Roman" w:hAnsi="Times New Roman" w:cs="Times New Roman"/>
          <w:b/>
          <w:sz w:val="22"/>
          <w:szCs w:val="22"/>
        </w:rPr>
      </w:pPr>
      <w:hyperlink r:id="rId37" w:history="1">
        <w:r w:rsidRPr="007811B0">
          <w:rPr>
            <w:rStyle w:val="Hipervnculo"/>
            <w:rFonts w:ascii="Times New Roman" w:hAnsi="Times New Roman" w:cs="Times New Roman"/>
            <w:bCs/>
            <w:sz w:val="22"/>
            <w:szCs w:val="22"/>
          </w:rPr>
          <w:t>https://www.sanidad.gob.es/profesionales/saludPaises.do</w:t>
        </w:r>
      </w:hyperlink>
      <w:r w:rsidR="00F602E6" w:rsidRPr="00ED6284">
        <w:rPr>
          <w:rFonts w:ascii="Times New Roman" w:hAnsi="Times New Roman" w:cs="Times New Roman"/>
          <w:bCs/>
          <w:sz w:val="22"/>
          <w:szCs w:val="22"/>
        </w:rPr>
        <w:t xml:space="preserve"> </w:t>
      </w:r>
    </w:p>
    <w:p w14:paraId="3D23F92D" w14:textId="1CA07304" w:rsidR="00CF10AC" w:rsidRPr="00297247" w:rsidRDefault="00F602E6" w:rsidP="00297247">
      <w:pPr>
        <w:pStyle w:val="Sinespaciado"/>
        <w:spacing w:line="276" w:lineRule="auto"/>
        <w:ind w:left="567" w:right="530"/>
        <w:jc w:val="both"/>
        <w:rPr>
          <w:bCs/>
        </w:rPr>
      </w:pPr>
      <w:r w:rsidRPr="00ED6284">
        <w:rPr>
          <w:rFonts w:ascii="Times New Roman" w:hAnsi="Times New Roman" w:cs="Times New Roman"/>
          <w:bCs/>
          <w:sz w:val="22"/>
          <w:szCs w:val="22"/>
        </w:rPr>
        <w:t xml:space="preserve">També recomanem consultar al telèfon de Sanitat Respon 933 268 901 o al seu web els diferents centres de vacunació: </w:t>
      </w:r>
      <w:hyperlink r:id="rId38" w:history="1">
        <w:r w:rsidR="00297247" w:rsidRPr="00297247">
          <w:rPr>
            <w:rStyle w:val="Hipervnculo"/>
            <w:bCs/>
          </w:rPr>
          <w:t>https://canalsalut.gencat.cat/ca/salut-a-z/v/vacunacions/index.html</w:t>
        </w:r>
      </w:hyperlink>
      <w:r w:rsidR="00297247" w:rsidRPr="00297247">
        <w:rPr>
          <w:bCs/>
        </w:rPr>
        <w:t xml:space="preserve">  </w:t>
      </w:r>
    </w:p>
    <w:p w14:paraId="38E349CD" w14:textId="77777777" w:rsidR="00F602E6" w:rsidRPr="00ED6284" w:rsidRDefault="00F602E6" w:rsidP="008D7088">
      <w:pPr>
        <w:pStyle w:val="Sinespaciado"/>
        <w:spacing w:line="276" w:lineRule="auto"/>
        <w:ind w:left="567" w:right="530"/>
        <w:jc w:val="both"/>
        <w:rPr>
          <w:rFonts w:ascii="Times New Roman" w:hAnsi="Times New Roman" w:cs="Times New Roman"/>
          <w:b/>
          <w:color w:val="FF0000"/>
          <w:sz w:val="22"/>
          <w:szCs w:val="22"/>
        </w:rPr>
      </w:pPr>
    </w:p>
    <w:p w14:paraId="713DBE78" w14:textId="77AE0896" w:rsidR="00041D5C" w:rsidRPr="00ED6284" w:rsidRDefault="00CF10AC" w:rsidP="00297247">
      <w:pPr>
        <w:pStyle w:val="Sinespaciado"/>
        <w:spacing w:line="276" w:lineRule="auto"/>
        <w:ind w:left="567" w:right="530"/>
        <w:jc w:val="both"/>
        <w:rPr>
          <w:rFonts w:ascii="Times New Roman" w:hAnsi="Times New Roman" w:cs="Times New Roman"/>
          <w:b/>
          <w:sz w:val="22"/>
          <w:szCs w:val="22"/>
        </w:rPr>
      </w:pPr>
      <w:r w:rsidRPr="00ED6284">
        <w:rPr>
          <w:rFonts w:ascii="Times New Roman" w:hAnsi="Times New Roman" w:cs="Times New Roman"/>
          <w:b/>
          <w:sz w:val="22"/>
          <w:szCs w:val="22"/>
        </w:rPr>
        <w:t xml:space="preserve">Divisa </w:t>
      </w:r>
    </w:p>
    <w:p w14:paraId="6849267B" w14:textId="0F81FF07" w:rsidR="00666565" w:rsidRPr="00ED6284" w:rsidRDefault="008112C8" w:rsidP="008D7088">
      <w:pPr>
        <w:pStyle w:val="Sinespaciado"/>
        <w:spacing w:line="276" w:lineRule="auto"/>
        <w:ind w:left="567" w:right="530"/>
        <w:jc w:val="both"/>
        <w:rPr>
          <w:rFonts w:ascii="Times New Roman" w:hAnsi="Times New Roman" w:cs="Times New Roman"/>
          <w:sz w:val="22"/>
          <w:szCs w:val="22"/>
        </w:rPr>
      </w:pPr>
      <w:r w:rsidRPr="00ED6284">
        <w:rPr>
          <w:rFonts w:ascii="Times New Roman" w:hAnsi="Times New Roman" w:cs="Times New Roman"/>
          <w:sz w:val="22"/>
          <w:szCs w:val="22"/>
        </w:rPr>
        <w:t>La moneda del país és la Libra Egípcia (EGP). Es pot viatjar amb euros i canviar a moneda local al mateix país. Habitualment en llocs turístics es tindrà possibilitat de pagar en euros tot i que ha de preguntar anteriorment en quina moneda li poden facilitar el canvi per evitar problemes en el moment del pagament. També es pot pagar en comerços amb targetes de crèdit o treure en caixers.</w:t>
      </w:r>
    </w:p>
    <w:p w14:paraId="6261B728" w14:textId="77777777" w:rsidR="008112C8" w:rsidRPr="00ED6284" w:rsidRDefault="008112C8" w:rsidP="008D7088">
      <w:pPr>
        <w:pStyle w:val="Sinespaciado"/>
        <w:spacing w:line="276" w:lineRule="auto"/>
        <w:ind w:left="567" w:right="530"/>
        <w:jc w:val="both"/>
        <w:rPr>
          <w:rFonts w:ascii="Times New Roman" w:hAnsi="Times New Roman" w:cs="Times New Roman"/>
          <w:sz w:val="22"/>
          <w:szCs w:val="22"/>
        </w:rPr>
      </w:pPr>
    </w:p>
    <w:p w14:paraId="4E01B134" w14:textId="26799B00" w:rsidR="00041D5C" w:rsidRPr="00ED6284" w:rsidRDefault="00CF10AC" w:rsidP="00297247">
      <w:pPr>
        <w:pStyle w:val="Sinespaciado"/>
        <w:spacing w:line="276" w:lineRule="auto"/>
        <w:ind w:left="567" w:right="530"/>
        <w:jc w:val="both"/>
        <w:rPr>
          <w:rFonts w:ascii="Times New Roman" w:hAnsi="Times New Roman" w:cs="Times New Roman"/>
          <w:b/>
          <w:sz w:val="22"/>
          <w:szCs w:val="22"/>
        </w:rPr>
      </w:pPr>
      <w:r w:rsidRPr="00ED6284">
        <w:rPr>
          <w:rFonts w:ascii="Times New Roman" w:hAnsi="Times New Roman" w:cs="Times New Roman"/>
          <w:b/>
          <w:sz w:val="22"/>
          <w:szCs w:val="22"/>
        </w:rPr>
        <w:t xml:space="preserve">Clima </w:t>
      </w:r>
    </w:p>
    <w:p w14:paraId="1E5E4A9B" w14:textId="77777777" w:rsidR="00297247" w:rsidRPr="00297247" w:rsidRDefault="00297247" w:rsidP="00297247">
      <w:pPr>
        <w:pStyle w:val="Sinespaciado"/>
        <w:spacing w:line="276" w:lineRule="auto"/>
        <w:ind w:left="567" w:right="530"/>
        <w:jc w:val="both"/>
        <w:rPr>
          <w:rFonts w:ascii="Times New Roman" w:hAnsi="Times New Roman" w:cs="Times New Roman"/>
          <w:bCs/>
          <w:sz w:val="22"/>
          <w:szCs w:val="22"/>
        </w:rPr>
      </w:pPr>
      <w:r w:rsidRPr="00297247">
        <w:rPr>
          <w:rFonts w:ascii="Times New Roman" w:hAnsi="Times New Roman" w:cs="Times New Roman"/>
          <w:bCs/>
          <w:sz w:val="22"/>
          <w:szCs w:val="22"/>
        </w:rPr>
        <w:t>Egipte és un país marcat pel desert, i això fa que el seu clima sigui majoritàriament sec i calorós. Tot i així, el país té variacions importants entre el nord, la vall del Nil i la zona del Mar Roig. En general, el clima es divideix en dues grans estacions: l'hivern (d'octubre a abril) i l'estiu (de maig a setembre).</w:t>
      </w:r>
    </w:p>
    <w:p w14:paraId="26E80779" w14:textId="7CFAA9A2" w:rsidR="00297247" w:rsidRPr="00297247" w:rsidRDefault="00297247" w:rsidP="00297247">
      <w:pPr>
        <w:pStyle w:val="Sinespaciado"/>
        <w:spacing w:line="276" w:lineRule="auto"/>
        <w:ind w:left="567" w:right="530"/>
        <w:jc w:val="both"/>
        <w:rPr>
          <w:rFonts w:ascii="Times New Roman" w:hAnsi="Times New Roman" w:cs="Times New Roman"/>
          <w:bCs/>
          <w:sz w:val="22"/>
          <w:szCs w:val="22"/>
        </w:rPr>
      </w:pPr>
      <w:r w:rsidRPr="00297247">
        <w:rPr>
          <w:rFonts w:ascii="Times New Roman" w:hAnsi="Times New Roman" w:cs="Times New Roman"/>
          <w:bCs/>
          <w:sz w:val="22"/>
          <w:szCs w:val="22"/>
        </w:rPr>
        <w:t xml:space="preserve">Durant l'hivern, les temperatures són més suaus i agradables, especialment en ciutats com El Caire o Luxor. Els dies solen ser temperats, però les nits poden refrescar bastant, sobretot en zones desèrtiques com Asuán o Abu Simbel. A l'estiu, la calor és intensa, amb temperatures que superen fàcilment els 40 °C a l'Alt Egipte. </w:t>
      </w:r>
    </w:p>
    <w:p w14:paraId="2E736F1F" w14:textId="77777777" w:rsidR="00297247" w:rsidRPr="00297247" w:rsidRDefault="00297247" w:rsidP="00297247">
      <w:pPr>
        <w:pStyle w:val="Sinespaciado"/>
        <w:spacing w:line="276" w:lineRule="auto"/>
        <w:ind w:left="567" w:right="530"/>
        <w:jc w:val="both"/>
        <w:rPr>
          <w:rFonts w:ascii="Times New Roman" w:hAnsi="Times New Roman" w:cs="Times New Roman"/>
          <w:bCs/>
          <w:sz w:val="22"/>
          <w:szCs w:val="22"/>
        </w:rPr>
      </w:pPr>
      <w:r w:rsidRPr="00297247">
        <w:rPr>
          <w:rFonts w:ascii="Times New Roman" w:hAnsi="Times New Roman" w:cs="Times New Roman"/>
          <w:bCs/>
          <w:sz w:val="22"/>
          <w:szCs w:val="22"/>
        </w:rPr>
        <w:lastRenderedPageBreak/>
        <w:t>La millor època per viatjar sol ser d'octubre a abril, quan el clima és més fresc, el cel es manté ennuvolat i les visites a temples, piràmides i monuments resulten molt més còmodes.</w:t>
      </w:r>
    </w:p>
    <w:p w14:paraId="13409C5D" w14:textId="77777777" w:rsidR="008112C8" w:rsidRDefault="008112C8" w:rsidP="008D7088">
      <w:pPr>
        <w:pStyle w:val="Sinespaciado"/>
        <w:spacing w:line="276" w:lineRule="auto"/>
        <w:ind w:left="567" w:right="530"/>
        <w:jc w:val="both"/>
        <w:rPr>
          <w:rFonts w:ascii="Times New Roman" w:hAnsi="Times New Roman" w:cs="Times New Roman"/>
          <w:b/>
          <w:sz w:val="22"/>
          <w:szCs w:val="22"/>
        </w:rPr>
      </w:pPr>
    </w:p>
    <w:p w14:paraId="090D4A02" w14:textId="223C0EB1" w:rsidR="00297247" w:rsidRPr="00ED6284" w:rsidRDefault="00297247" w:rsidP="00297247">
      <w:pPr>
        <w:pStyle w:val="Sinespaciado"/>
        <w:spacing w:line="276" w:lineRule="auto"/>
        <w:ind w:left="567" w:right="530"/>
        <w:jc w:val="both"/>
        <w:rPr>
          <w:rFonts w:ascii="Times New Roman" w:hAnsi="Times New Roman" w:cs="Times New Roman"/>
          <w:b/>
          <w:sz w:val="22"/>
          <w:szCs w:val="22"/>
        </w:rPr>
      </w:pPr>
      <w:r w:rsidRPr="00ED6284">
        <w:rPr>
          <w:rFonts w:ascii="Times New Roman" w:hAnsi="Times New Roman" w:cs="Times New Roman"/>
          <w:b/>
          <w:sz w:val="22"/>
          <w:szCs w:val="22"/>
        </w:rPr>
        <w:t xml:space="preserve">Compartir habitació </w:t>
      </w:r>
    </w:p>
    <w:p w14:paraId="5DDCF30F" w14:textId="77777777" w:rsidR="00297247" w:rsidRPr="00ED6284" w:rsidRDefault="00297247" w:rsidP="00297247">
      <w:pPr>
        <w:pStyle w:val="Sinespaciado"/>
        <w:spacing w:line="276" w:lineRule="auto"/>
        <w:ind w:left="567" w:right="530"/>
        <w:jc w:val="both"/>
        <w:rPr>
          <w:rFonts w:ascii="Times New Roman" w:hAnsi="Times New Roman" w:cs="Times New Roman"/>
          <w:bCs/>
          <w:sz w:val="22"/>
          <w:szCs w:val="22"/>
        </w:rPr>
      </w:pPr>
      <w:r w:rsidRPr="00ED6284">
        <w:rPr>
          <w:rFonts w:ascii="Times New Roman" w:hAnsi="Times New Roman" w:cs="Times New Roman"/>
          <w:bCs/>
          <w:sz w:val="22"/>
          <w:szCs w:val="22"/>
        </w:rPr>
        <w:t xml:space="preserve">El preu dels nostres viatges està indicat per persona en habitació doble. En cas de viatjar només existeix l'opció de viatjar en habitació individual pagant el suplement corresponent o sol·licitar l'opció de "compartir habitació". En aquest cas es compartirà habitació amb un altre viatger/a. En cas que no aparegui company per compartir habitació el client haurà d'assumir el suplement d'individual.  </w:t>
      </w:r>
    </w:p>
    <w:p w14:paraId="144BCC1B" w14:textId="77777777" w:rsidR="00297247" w:rsidRPr="00ED6284" w:rsidRDefault="00297247" w:rsidP="008D7088">
      <w:pPr>
        <w:pStyle w:val="Sinespaciado"/>
        <w:spacing w:line="276" w:lineRule="auto"/>
        <w:ind w:left="567" w:right="530"/>
        <w:jc w:val="both"/>
        <w:rPr>
          <w:rFonts w:ascii="Times New Roman" w:hAnsi="Times New Roman" w:cs="Times New Roman"/>
          <w:b/>
          <w:sz w:val="22"/>
          <w:szCs w:val="22"/>
        </w:rPr>
      </w:pPr>
    </w:p>
    <w:p w14:paraId="6410CD1A" w14:textId="00657978" w:rsidR="003C07FC" w:rsidRDefault="00DD64F6" w:rsidP="008D7088">
      <w:pPr>
        <w:pStyle w:val="Sinespaciado"/>
        <w:spacing w:line="276" w:lineRule="auto"/>
        <w:ind w:right="530" w:firstLine="566"/>
        <w:jc w:val="both"/>
        <w:rPr>
          <w:rFonts w:ascii="Times New Roman" w:hAnsi="Times New Roman" w:cs="Times New Roman"/>
          <w:bCs/>
          <w:sz w:val="22"/>
          <w:szCs w:val="22"/>
        </w:rPr>
      </w:pPr>
      <w:r w:rsidRPr="00ED6284">
        <w:rPr>
          <w:rFonts w:ascii="Times New Roman" w:hAnsi="Times New Roman" w:cs="Times New Roman"/>
          <w:b/>
          <w:sz w:val="22"/>
          <w:szCs w:val="22"/>
        </w:rPr>
        <w:t xml:space="preserve">Electricitat </w:t>
      </w:r>
    </w:p>
    <w:p w14:paraId="5E855BDC" w14:textId="34D19075" w:rsidR="00297247" w:rsidRPr="00297247" w:rsidRDefault="00297247" w:rsidP="00297247">
      <w:pPr>
        <w:pStyle w:val="Sinespaciado"/>
        <w:spacing w:line="276" w:lineRule="auto"/>
        <w:ind w:left="566" w:right="530"/>
        <w:jc w:val="both"/>
        <w:rPr>
          <w:rFonts w:ascii="Times New Roman" w:hAnsi="Times New Roman" w:cs="Times New Roman"/>
          <w:bCs/>
          <w:sz w:val="22"/>
          <w:szCs w:val="22"/>
        </w:rPr>
      </w:pPr>
      <w:r w:rsidRPr="00297247">
        <w:rPr>
          <w:rFonts w:ascii="Times New Roman" w:hAnsi="Times New Roman" w:cs="Times New Roman"/>
          <w:bCs/>
          <w:sz w:val="22"/>
          <w:szCs w:val="22"/>
        </w:rPr>
        <w:t>A Egipte, els endolls més comuns són de tipus C i tipus F, els mateixos que s'utilitzen en gran part d'Europa, inclosa Espanya. Això significa que, en la majoria dels casos, podràs connectar els teus dispositius sense necessitat d'un adaptador. Tot i aix</w:t>
      </w:r>
      <w:r w:rsidR="00621874">
        <w:rPr>
          <w:rFonts w:ascii="Times New Roman" w:hAnsi="Times New Roman" w:cs="Times New Roman"/>
          <w:bCs/>
          <w:sz w:val="22"/>
          <w:szCs w:val="22"/>
        </w:rPr>
        <w:t>ó</w:t>
      </w:r>
      <w:r w:rsidRPr="00297247">
        <w:rPr>
          <w:rFonts w:ascii="Times New Roman" w:hAnsi="Times New Roman" w:cs="Times New Roman"/>
          <w:bCs/>
          <w:sz w:val="22"/>
          <w:szCs w:val="22"/>
        </w:rPr>
        <w:t>, en alguns allotjaments més antics o zones rurals poden aparèixer endolls diferents, per la qual cosa sempre és bona idea portar un adaptador universal per si de cas. El voltatge estàndard al país és de 220 V i la freqüència de 50 Hz, totalment compatible amb els aparells europeus, així que no necessitaràs transformador.</w:t>
      </w:r>
    </w:p>
    <w:p w14:paraId="3D21E7E1" w14:textId="77777777" w:rsidR="00297247" w:rsidRDefault="00297247" w:rsidP="00297247">
      <w:pPr>
        <w:pStyle w:val="Sinespaciado"/>
        <w:spacing w:line="276" w:lineRule="auto"/>
        <w:ind w:left="566" w:right="530"/>
        <w:jc w:val="both"/>
        <w:rPr>
          <w:rFonts w:ascii="Times New Roman" w:hAnsi="Times New Roman" w:cs="Times New Roman"/>
          <w:bCs/>
          <w:sz w:val="22"/>
          <w:szCs w:val="22"/>
        </w:rPr>
      </w:pPr>
      <w:r w:rsidRPr="00297247">
        <w:rPr>
          <w:rFonts w:ascii="Times New Roman" w:hAnsi="Times New Roman" w:cs="Times New Roman"/>
          <w:bCs/>
          <w:sz w:val="22"/>
          <w:szCs w:val="22"/>
        </w:rPr>
        <w:t>Tingueu en compte que en alguns llocs, especialment fora de les grans ciutats, es poden produir talls puntuals d'electricitat. Per això és recomanable portar una bateria externa (power bank) per mantenir carregats el mòbil, la càmera o qualsevol dispositiu durant excursions i desplaçaments.</w:t>
      </w:r>
    </w:p>
    <w:p w14:paraId="0B77ACD9" w14:textId="77777777" w:rsidR="00297247" w:rsidRDefault="00297247" w:rsidP="00297247">
      <w:pPr>
        <w:pStyle w:val="Sinespaciado"/>
        <w:spacing w:line="276" w:lineRule="auto"/>
        <w:ind w:left="566" w:right="530"/>
        <w:jc w:val="both"/>
        <w:rPr>
          <w:noProof/>
        </w:rPr>
      </w:pPr>
    </w:p>
    <w:p w14:paraId="5485C0EE" w14:textId="144A0494" w:rsidR="00297247" w:rsidRDefault="00297247" w:rsidP="00297247">
      <w:pPr>
        <w:pStyle w:val="Sinespaciado"/>
        <w:spacing w:line="276" w:lineRule="auto"/>
        <w:ind w:left="566" w:right="530"/>
        <w:jc w:val="center"/>
        <w:rPr>
          <w:rFonts w:ascii="Times New Roman" w:hAnsi="Times New Roman" w:cs="Times New Roman"/>
          <w:bCs/>
          <w:sz w:val="22"/>
          <w:szCs w:val="22"/>
        </w:rPr>
      </w:pPr>
      <w:r>
        <w:rPr>
          <w:noProof/>
        </w:rPr>
        <w:drawing>
          <wp:inline distT="0" distB="0" distL="0" distR="0" wp14:anchorId="252B7AA7" wp14:editId="7562BA3A">
            <wp:extent cx="1543050" cy="1157288"/>
            <wp:effectExtent l="0" t="0" r="0" b="5080"/>
            <wp:docPr id="779346665" name="Imagen 1" descr="Imatge de la pantalla d'un cel·lular&#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46665" name="Imagen 1" descr="Imagen de la pantalla de un celular&#10;&#10;El contenido generado por IA puede ser incorrecto."/>
                    <pic:cNvPicPr>
                      <a:picLocks noChangeAspect="1" noChangeArrowheads="1"/>
                    </pic:cNvPicPr>
                  </pic:nvPicPr>
                  <pic:blipFill rotWithShape="1">
                    <a:blip r:embed="rId39">
                      <a:extLst>
                        <a:ext uri="{28A0092B-C50C-407E-A947-70E740481C1C}">
                          <a14:useLocalDpi xmlns:a14="http://schemas.microsoft.com/office/drawing/2010/main" val="0"/>
                        </a:ext>
                      </a:extLst>
                    </a:blip>
                    <a:srcRect l="3667" r="75000" b="76000"/>
                    <a:stretch>
                      <a:fillRect/>
                    </a:stretch>
                  </pic:blipFill>
                  <pic:spPr bwMode="auto">
                    <a:xfrm>
                      <a:off x="0" y="0"/>
                      <a:ext cx="1543474" cy="115760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040966" wp14:editId="6CD97F66">
            <wp:extent cx="1385482" cy="1076325"/>
            <wp:effectExtent l="0" t="0" r="5715" b="0"/>
            <wp:docPr id="391123541" name="Imagen 2" descr="Imatge de la pantalla d'un cel·lular&#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23541" name="Imagen 2" descr="Imagen de la pantalla de un celular&#10;&#10;El contenido generado por IA puede ser incorrecto."/>
                    <pic:cNvPicPr>
                      <a:picLocks noChangeAspect="1" noChangeArrowheads="1"/>
                    </pic:cNvPicPr>
                  </pic:nvPicPr>
                  <pic:blipFill rotWithShape="1">
                    <a:blip r:embed="rId39">
                      <a:extLst>
                        <a:ext uri="{28A0092B-C50C-407E-A947-70E740481C1C}">
                          <a14:useLocalDpi xmlns:a14="http://schemas.microsoft.com/office/drawing/2010/main" val="0"/>
                        </a:ext>
                      </a:extLst>
                    </a:blip>
                    <a:srcRect l="75833" t="53000" r="4000" b="23500"/>
                    <a:stretch>
                      <a:fillRect/>
                    </a:stretch>
                  </pic:blipFill>
                  <pic:spPr bwMode="auto">
                    <a:xfrm>
                      <a:off x="0" y="0"/>
                      <a:ext cx="1386563" cy="1077165"/>
                    </a:xfrm>
                    <a:prstGeom prst="rect">
                      <a:avLst/>
                    </a:prstGeom>
                    <a:noFill/>
                    <a:ln>
                      <a:noFill/>
                    </a:ln>
                    <a:extLst>
                      <a:ext uri="{53640926-AAD7-44D8-BBD7-CCE9431645EC}">
                        <a14:shadowObscured xmlns:a14="http://schemas.microsoft.com/office/drawing/2010/main"/>
                      </a:ext>
                    </a:extLst>
                  </pic:spPr>
                </pic:pic>
              </a:graphicData>
            </a:graphic>
          </wp:inline>
        </w:drawing>
      </w:r>
    </w:p>
    <w:p w14:paraId="13912961" w14:textId="77777777" w:rsidR="00297247" w:rsidRDefault="00297247" w:rsidP="00297247">
      <w:pPr>
        <w:pStyle w:val="Sinespaciado"/>
        <w:spacing w:line="276" w:lineRule="auto"/>
        <w:ind w:left="566" w:right="530"/>
        <w:jc w:val="center"/>
        <w:rPr>
          <w:rFonts w:ascii="Times New Roman" w:hAnsi="Times New Roman" w:cs="Times New Roman"/>
          <w:bCs/>
          <w:sz w:val="22"/>
          <w:szCs w:val="22"/>
        </w:rPr>
      </w:pPr>
    </w:p>
    <w:p w14:paraId="798538D6" w14:textId="77777777" w:rsidR="00297247" w:rsidRPr="00297247" w:rsidRDefault="00297247" w:rsidP="00297247">
      <w:pPr>
        <w:pStyle w:val="Sinespaciado"/>
        <w:ind w:left="566"/>
        <w:rPr>
          <w:rFonts w:ascii="Times New Roman" w:hAnsi="Times New Roman" w:cs="Times New Roman"/>
          <w:b/>
          <w:bCs/>
          <w:sz w:val="22"/>
          <w:szCs w:val="22"/>
        </w:rPr>
      </w:pPr>
      <w:r w:rsidRPr="00297247">
        <w:rPr>
          <w:rFonts w:ascii="Times New Roman" w:hAnsi="Times New Roman" w:cs="Times New Roman"/>
          <w:b/>
          <w:bCs/>
          <w:sz w:val="22"/>
          <w:szCs w:val="22"/>
        </w:rPr>
        <w:t xml:space="preserve">Seguretat </w:t>
      </w:r>
    </w:p>
    <w:p w14:paraId="06E273EA" w14:textId="77777777" w:rsidR="00297247" w:rsidRPr="00297247" w:rsidRDefault="00297247" w:rsidP="00297247">
      <w:pPr>
        <w:pStyle w:val="Sinespaciado"/>
        <w:ind w:left="566"/>
        <w:rPr>
          <w:rFonts w:ascii="Times New Roman" w:hAnsi="Times New Roman" w:cs="Times New Roman"/>
          <w:bCs/>
          <w:sz w:val="22"/>
          <w:szCs w:val="22"/>
        </w:rPr>
      </w:pPr>
      <w:r w:rsidRPr="00297247">
        <w:rPr>
          <w:rFonts w:ascii="Times New Roman" w:hAnsi="Times New Roman" w:cs="Times New Roman"/>
          <w:bCs/>
          <w:sz w:val="22"/>
          <w:szCs w:val="22"/>
        </w:rPr>
        <w:t xml:space="preserve">Es facilita la informació de la situació i requisits del país objecte del viatge d' acord amb la informació publicada a la pàgina web del Ministeri d' Afers Exteriors i Cooperació </w:t>
      </w:r>
    </w:p>
    <w:p w14:paraId="38858963" w14:textId="77777777" w:rsidR="00297247" w:rsidRPr="00297247" w:rsidRDefault="00297247" w:rsidP="00297247">
      <w:pPr>
        <w:pStyle w:val="Sinespaciado"/>
        <w:ind w:left="566"/>
        <w:rPr>
          <w:rFonts w:ascii="Times New Roman" w:hAnsi="Times New Roman" w:cs="Times New Roman"/>
          <w:bCs/>
          <w:sz w:val="22"/>
          <w:szCs w:val="22"/>
          <w:u w:val="single"/>
        </w:rPr>
      </w:pPr>
      <w:hyperlink r:id="rId40" w:history="1">
        <w:r w:rsidRPr="00297247">
          <w:rPr>
            <w:rStyle w:val="Hipervnculo"/>
            <w:rFonts w:ascii="Times New Roman" w:hAnsi="Times New Roman" w:cs="Times New Roman"/>
            <w:bCs/>
            <w:sz w:val="22"/>
            <w:szCs w:val="22"/>
          </w:rPr>
          <w:t>https://www.exteriores.gob.es/es/ServiciosAlCiudadano/Paginas/Recomendaciones-de-viaje.aspx</w:t>
        </w:r>
      </w:hyperlink>
      <w:r w:rsidRPr="00297247">
        <w:rPr>
          <w:rFonts w:ascii="Times New Roman" w:hAnsi="Times New Roman" w:cs="Times New Roman"/>
          <w:bCs/>
          <w:sz w:val="22"/>
          <w:szCs w:val="22"/>
          <w:u w:val="single"/>
        </w:rPr>
        <w:t xml:space="preserve">  </w:t>
      </w:r>
    </w:p>
    <w:p w14:paraId="75F46956" w14:textId="77777777" w:rsidR="00297247" w:rsidRPr="00297247" w:rsidRDefault="00297247" w:rsidP="00297247">
      <w:pPr>
        <w:pStyle w:val="Sinespaciado"/>
        <w:ind w:left="566"/>
        <w:rPr>
          <w:rFonts w:ascii="Times New Roman" w:hAnsi="Times New Roman" w:cs="Times New Roman"/>
          <w:b/>
          <w:bCs/>
          <w:sz w:val="22"/>
          <w:szCs w:val="22"/>
        </w:rPr>
      </w:pPr>
    </w:p>
    <w:p w14:paraId="3C7A084C" w14:textId="77777777" w:rsidR="00297247" w:rsidRPr="00297247" w:rsidRDefault="00297247" w:rsidP="00297247">
      <w:pPr>
        <w:pStyle w:val="Sinespaciado"/>
        <w:ind w:left="566"/>
        <w:rPr>
          <w:rFonts w:ascii="Times New Roman" w:hAnsi="Times New Roman" w:cs="Times New Roman"/>
          <w:b/>
          <w:bCs/>
          <w:sz w:val="22"/>
          <w:szCs w:val="22"/>
        </w:rPr>
      </w:pPr>
    </w:p>
    <w:p w14:paraId="309D0F6C" w14:textId="77777777" w:rsidR="00297247" w:rsidRPr="00297247" w:rsidRDefault="00297247" w:rsidP="00297247">
      <w:pPr>
        <w:pStyle w:val="Sinespaciado"/>
        <w:ind w:left="566"/>
        <w:rPr>
          <w:rFonts w:ascii="Times New Roman" w:hAnsi="Times New Roman" w:cs="Times New Roman"/>
          <w:bCs/>
          <w:sz w:val="22"/>
          <w:szCs w:val="22"/>
        </w:rPr>
      </w:pPr>
      <w:r w:rsidRPr="00297247">
        <w:rPr>
          <w:rFonts w:ascii="Times New Roman" w:hAnsi="Times New Roman" w:cs="Times New Roman"/>
          <w:b/>
          <w:bCs/>
          <w:sz w:val="22"/>
          <w:szCs w:val="22"/>
        </w:rPr>
        <w:t xml:space="preserve">Reserva del viatge </w:t>
      </w:r>
    </w:p>
    <w:p w14:paraId="14656479" w14:textId="77777777" w:rsidR="00297247" w:rsidRPr="00297247" w:rsidRDefault="00297247" w:rsidP="00297247">
      <w:pPr>
        <w:pStyle w:val="Sinespaciado"/>
        <w:ind w:left="566"/>
        <w:rPr>
          <w:rFonts w:ascii="Times New Roman" w:hAnsi="Times New Roman" w:cs="Times New Roman"/>
          <w:bCs/>
          <w:sz w:val="22"/>
          <w:szCs w:val="22"/>
        </w:rPr>
      </w:pPr>
      <w:r w:rsidRPr="00297247">
        <w:rPr>
          <w:rFonts w:ascii="Times New Roman" w:hAnsi="Times New Roman" w:cs="Times New Roman"/>
          <w:bCs/>
          <w:sz w:val="22"/>
          <w:szCs w:val="22"/>
        </w:rPr>
        <w:t xml:space="preserve">Existeixen 3 maneres de formalitzar la inscripció del viatge: </w:t>
      </w:r>
    </w:p>
    <w:p w14:paraId="10CC3F51" w14:textId="77777777" w:rsidR="00297247" w:rsidRPr="00297247" w:rsidRDefault="00297247" w:rsidP="00297247">
      <w:pPr>
        <w:pStyle w:val="Sinespaciado"/>
        <w:numPr>
          <w:ilvl w:val="0"/>
          <w:numId w:val="17"/>
        </w:numPr>
        <w:rPr>
          <w:rFonts w:ascii="Times New Roman" w:hAnsi="Times New Roman" w:cs="Times New Roman"/>
          <w:bCs/>
          <w:sz w:val="22"/>
          <w:szCs w:val="22"/>
        </w:rPr>
      </w:pPr>
      <w:r w:rsidRPr="00297247">
        <w:rPr>
          <w:rFonts w:ascii="Times New Roman" w:hAnsi="Times New Roman" w:cs="Times New Roman"/>
          <w:bCs/>
          <w:sz w:val="22"/>
          <w:szCs w:val="22"/>
        </w:rPr>
        <w:t xml:space="preserve">Per telèfon: 93 715 66 59 </w:t>
      </w:r>
      <w:bookmarkStart w:id="4" w:name="_Hlk179449253"/>
      <w:bookmarkEnd w:id="4"/>
    </w:p>
    <w:p w14:paraId="06A5B33D" w14:textId="77777777" w:rsidR="00297247" w:rsidRPr="00297247" w:rsidRDefault="00297247" w:rsidP="00297247">
      <w:pPr>
        <w:pStyle w:val="Sinespaciado"/>
        <w:numPr>
          <w:ilvl w:val="0"/>
          <w:numId w:val="17"/>
        </w:numPr>
        <w:rPr>
          <w:rFonts w:ascii="Times New Roman" w:hAnsi="Times New Roman" w:cs="Times New Roman"/>
          <w:bCs/>
          <w:sz w:val="22"/>
          <w:szCs w:val="22"/>
        </w:rPr>
      </w:pPr>
      <w:r w:rsidRPr="00297247">
        <w:rPr>
          <w:rFonts w:ascii="Times New Roman" w:hAnsi="Times New Roman" w:cs="Times New Roman"/>
          <w:bCs/>
          <w:sz w:val="22"/>
          <w:szCs w:val="22"/>
        </w:rPr>
        <w:t xml:space="preserve">Per correu electrònic: kareba@karebaviatges.com </w:t>
      </w:r>
    </w:p>
    <w:p w14:paraId="1DD9D01A" w14:textId="77777777" w:rsidR="00297247" w:rsidRPr="00297247" w:rsidRDefault="00297247" w:rsidP="00297247">
      <w:pPr>
        <w:pStyle w:val="Sinespaciado"/>
        <w:numPr>
          <w:ilvl w:val="0"/>
          <w:numId w:val="17"/>
        </w:numPr>
        <w:rPr>
          <w:rFonts w:ascii="Times New Roman" w:hAnsi="Times New Roman" w:cs="Times New Roman"/>
          <w:bCs/>
          <w:sz w:val="22"/>
          <w:szCs w:val="22"/>
        </w:rPr>
      </w:pPr>
      <w:r w:rsidRPr="00297247">
        <w:rPr>
          <w:rFonts w:ascii="Times New Roman" w:hAnsi="Times New Roman" w:cs="Times New Roman"/>
          <w:bCs/>
          <w:sz w:val="22"/>
          <w:szCs w:val="22"/>
        </w:rPr>
        <w:t xml:space="preserve">3. Presencialment, a les nostres oficines de Kareba Viatges:  </w:t>
      </w:r>
    </w:p>
    <w:p w14:paraId="48113DFA" w14:textId="77777777" w:rsidR="00297247" w:rsidRPr="00297247" w:rsidRDefault="00297247" w:rsidP="00297247">
      <w:pPr>
        <w:pStyle w:val="Sinespaciado"/>
        <w:numPr>
          <w:ilvl w:val="1"/>
          <w:numId w:val="18"/>
        </w:numPr>
        <w:rPr>
          <w:rFonts w:ascii="Times New Roman" w:hAnsi="Times New Roman" w:cs="Times New Roman"/>
          <w:bCs/>
          <w:sz w:val="22"/>
          <w:szCs w:val="22"/>
        </w:rPr>
      </w:pPr>
      <w:r w:rsidRPr="00297247">
        <w:rPr>
          <w:rFonts w:ascii="Times New Roman" w:hAnsi="Times New Roman" w:cs="Times New Roman"/>
          <w:bCs/>
          <w:sz w:val="22"/>
          <w:szCs w:val="22"/>
        </w:rPr>
        <w:t>Ronda de Ponent, 80. 08201, Sabadell</w:t>
      </w:r>
    </w:p>
    <w:p w14:paraId="58837311" w14:textId="77777777" w:rsidR="00297247" w:rsidRPr="00297247" w:rsidRDefault="00297247" w:rsidP="00297247">
      <w:pPr>
        <w:pStyle w:val="Sinespaciado"/>
        <w:numPr>
          <w:ilvl w:val="0"/>
          <w:numId w:val="17"/>
        </w:numPr>
        <w:rPr>
          <w:rFonts w:ascii="Times New Roman" w:hAnsi="Times New Roman" w:cs="Times New Roman"/>
          <w:bCs/>
          <w:sz w:val="22"/>
          <w:szCs w:val="22"/>
        </w:rPr>
      </w:pPr>
      <w:r w:rsidRPr="00297247">
        <w:rPr>
          <w:rFonts w:ascii="Times New Roman" w:hAnsi="Times New Roman" w:cs="Times New Roman"/>
          <w:b/>
          <w:bCs/>
          <w:sz w:val="22"/>
          <w:szCs w:val="22"/>
        </w:rPr>
        <w:t xml:space="preserve">Pagament de la reserva </w:t>
      </w:r>
    </w:p>
    <w:p w14:paraId="45E22572" w14:textId="77777777" w:rsidR="00297247" w:rsidRPr="00297247" w:rsidRDefault="00297247" w:rsidP="00297247">
      <w:pPr>
        <w:pStyle w:val="Sinespaciado"/>
        <w:ind w:left="566"/>
        <w:rPr>
          <w:rFonts w:ascii="Times New Roman" w:hAnsi="Times New Roman" w:cs="Times New Roman"/>
          <w:bCs/>
          <w:sz w:val="22"/>
          <w:szCs w:val="22"/>
        </w:rPr>
      </w:pPr>
      <w:r w:rsidRPr="00297247">
        <w:rPr>
          <w:rFonts w:ascii="Times New Roman" w:hAnsi="Times New Roman" w:cs="Times New Roman"/>
          <w:bCs/>
          <w:sz w:val="22"/>
          <w:szCs w:val="22"/>
        </w:rPr>
        <w:t xml:space="preserve">En el moment de formalitzar la inscripció es requereix una paga i senyal del 30% de l' import del viatge. El pagament es pot realitzar per transferència bancària en el número de compte següent: </w:t>
      </w:r>
    </w:p>
    <w:p w14:paraId="0FC37131" w14:textId="77777777" w:rsidR="00297247" w:rsidRPr="00297247" w:rsidRDefault="00297247" w:rsidP="00297247">
      <w:pPr>
        <w:pStyle w:val="Sinespaciado"/>
        <w:ind w:left="566"/>
        <w:rPr>
          <w:rFonts w:ascii="Times New Roman" w:hAnsi="Times New Roman" w:cs="Times New Roman"/>
          <w:bCs/>
          <w:sz w:val="22"/>
          <w:szCs w:val="22"/>
        </w:rPr>
      </w:pPr>
      <w:r w:rsidRPr="00297247">
        <w:rPr>
          <w:rFonts w:ascii="Times New Roman" w:hAnsi="Times New Roman" w:cs="Times New Roman"/>
          <w:bCs/>
          <w:sz w:val="22"/>
          <w:szCs w:val="22"/>
        </w:rPr>
        <w:t xml:space="preserve">Nº de compte: ES33 - 0081 - 0561 - 1100 - 0142 - 2853 </w:t>
      </w:r>
    </w:p>
    <w:p w14:paraId="57DA120E" w14:textId="77777777" w:rsidR="00297247" w:rsidRPr="00297247" w:rsidRDefault="00297247" w:rsidP="00297247">
      <w:pPr>
        <w:pStyle w:val="Sinespaciado"/>
        <w:ind w:left="566"/>
        <w:rPr>
          <w:rFonts w:ascii="Times New Roman" w:hAnsi="Times New Roman" w:cs="Times New Roman"/>
          <w:bCs/>
          <w:sz w:val="22"/>
          <w:szCs w:val="22"/>
        </w:rPr>
      </w:pPr>
      <w:r w:rsidRPr="00297247">
        <w:rPr>
          <w:rFonts w:ascii="Times New Roman" w:hAnsi="Times New Roman" w:cs="Times New Roman"/>
          <w:bCs/>
          <w:sz w:val="22"/>
          <w:szCs w:val="22"/>
        </w:rPr>
        <w:t>La inscripció no es considerarà formalitzada fins a la recepció del comprovant bancari de la transferència. També acceptem pagaments mitjançant targeta bancària.</w:t>
      </w:r>
    </w:p>
    <w:p w14:paraId="63F39832" w14:textId="77777777" w:rsidR="00297247" w:rsidRPr="00297247" w:rsidRDefault="00297247" w:rsidP="00297247">
      <w:pPr>
        <w:pStyle w:val="Sinespaciado"/>
        <w:ind w:left="566"/>
        <w:rPr>
          <w:rFonts w:ascii="Times New Roman" w:hAnsi="Times New Roman" w:cs="Times New Roman"/>
          <w:b/>
          <w:bCs/>
          <w:sz w:val="22"/>
          <w:szCs w:val="22"/>
        </w:rPr>
      </w:pPr>
    </w:p>
    <w:p w14:paraId="1322B2B3" w14:textId="77777777" w:rsidR="00297247" w:rsidRPr="00297247" w:rsidRDefault="00297247" w:rsidP="00297247">
      <w:pPr>
        <w:pStyle w:val="Sinespaciado"/>
        <w:ind w:left="566"/>
        <w:rPr>
          <w:rFonts w:ascii="Times New Roman" w:hAnsi="Times New Roman" w:cs="Times New Roman"/>
          <w:b/>
          <w:bCs/>
          <w:sz w:val="22"/>
          <w:szCs w:val="22"/>
        </w:rPr>
      </w:pPr>
      <w:r w:rsidRPr="00297247">
        <w:rPr>
          <w:rFonts w:ascii="Times New Roman" w:hAnsi="Times New Roman" w:cs="Times New Roman"/>
          <w:b/>
          <w:bCs/>
          <w:sz w:val="22"/>
          <w:szCs w:val="22"/>
        </w:rPr>
        <w:t xml:space="preserve">Condicions de cancel·lació </w:t>
      </w:r>
    </w:p>
    <w:p w14:paraId="352E2C29" w14:textId="3D4D39F3" w:rsidR="00297247" w:rsidRPr="00297247" w:rsidRDefault="00297247" w:rsidP="00297247">
      <w:pPr>
        <w:pStyle w:val="Sinespaciado"/>
        <w:ind w:left="566"/>
        <w:rPr>
          <w:rFonts w:ascii="Times New Roman" w:hAnsi="Times New Roman" w:cs="Times New Roman"/>
          <w:bCs/>
          <w:sz w:val="22"/>
          <w:szCs w:val="22"/>
        </w:rPr>
      </w:pPr>
      <w:r w:rsidRPr="00297247">
        <w:rPr>
          <w:rFonts w:ascii="Times New Roman" w:hAnsi="Times New Roman" w:cs="Times New Roman"/>
          <w:bCs/>
          <w:sz w:val="22"/>
          <w:szCs w:val="22"/>
        </w:rPr>
        <w:t>El viatger en qualsevol moment abans de l'inici del viatge podrà resoldre el contracte havent d'abonar una penalització:</w:t>
      </w:r>
    </w:p>
    <w:p w14:paraId="4760DE09" w14:textId="1702B2D7" w:rsidR="00297247" w:rsidRPr="00297247" w:rsidRDefault="00297247" w:rsidP="00297247">
      <w:pPr>
        <w:pStyle w:val="Sinespaciado"/>
        <w:numPr>
          <w:ilvl w:val="0"/>
          <w:numId w:val="19"/>
        </w:numPr>
        <w:rPr>
          <w:rFonts w:ascii="Times New Roman" w:hAnsi="Times New Roman" w:cs="Times New Roman"/>
          <w:bCs/>
          <w:sz w:val="22"/>
          <w:szCs w:val="22"/>
        </w:rPr>
      </w:pPr>
      <w:r w:rsidRPr="00297247">
        <w:rPr>
          <w:rFonts w:ascii="Times New Roman" w:hAnsi="Times New Roman" w:cs="Times New Roman"/>
          <w:bCs/>
          <w:sz w:val="22"/>
          <w:szCs w:val="22"/>
        </w:rPr>
        <w:t>Des de la confirmació de la reserva fins a 90 dies abans del viatge: 25% de l'import total del viatge</w:t>
      </w:r>
    </w:p>
    <w:p w14:paraId="6A32E180" w14:textId="333803A6" w:rsidR="00297247" w:rsidRPr="00297247" w:rsidRDefault="00297247" w:rsidP="00297247">
      <w:pPr>
        <w:pStyle w:val="Sinespaciado"/>
        <w:numPr>
          <w:ilvl w:val="0"/>
          <w:numId w:val="19"/>
        </w:numPr>
        <w:rPr>
          <w:rFonts w:ascii="Times New Roman" w:hAnsi="Times New Roman" w:cs="Times New Roman"/>
          <w:bCs/>
          <w:sz w:val="22"/>
          <w:szCs w:val="22"/>
        </w:rPr>
      </w:pPr>
      <w:r w:rsidRPr="00297247">
        <w:rPr>
          <w:rFonts w:ascii="Times New Roman" w:hAnsi="Times New Roman" w:cs="Times New Roman"/>
          <w:bCs/>
          <w:sz w:val="22"/>
          <w:szCs w:val="22"/>
        </w:rPr>
        <w:t>Des del dia 89 fins al dia 30 abans del viatge: 50% de l'import total del viatge</w:t>
      </w:r>
    </w:p>
    <w:p w14:paraId="3D01CA5C" w14:textId="77777777" w:rsidR="00297247" w:rsidRPr="00297247" w:rsidRDefault="00297247" w:rsidP="00297247">
      <w:pPr>
        <w:pStyle w:val="Sinespaciado"/>
        <w:numPr>
          <w:ilvl w:val="0"/>
          <w:numId w:val="19"/>
        </w:numPr>
        <w:rPr>
          <w:rFonts w:ascii="Times New Roman" w:hAnsi="Times New Roman" w:cs="Times New Roman"/>
          <w:bCs/>
          <w:sz w:val="22"/>
          <w:szCs w:val="22"/>
        </w:rPr>
      </w:pPr>
      <w:r w:rsidRPr="00297247">
        <w:rPr>
          <w:rFonts w:ascii="Times New Roman" w:hAnsi="Times New Roman" w:cs="Times New Roman"/>
          <w:bCs/>
          <w:sz w:val="22"/>
          <w:szCs w:val="22"/>
        </w:rPr>
        <w:t>Cancel·lacions a partir del dia 29 abans del viatge: 100% de l'import total del viatge</w:t>
      </w:r>
    </w:p>
    <w:p w14:paraId="6CFA8B85" w14:textId="77777777" w:rsidR="00297247" w:rsidRDefault="00297247" w:rsidP="00297247">
      <w:pPr>
        <w:pStyle w:val="Sinespaciado"/>
        <w:ind w:left="566"/>
        <w:rPr>
          <w:rFonts w:ascii="Times New Roman" w:hAnsi="Times New Roman" w:cs="Times New Roman"/>
          <w:b/>
          <w:bCs/>
          <w:sz w:val="22"/>
          <w:szCs w:val="22"/>
        </w:rPr>
      </w:pPr>
    </w:p>
    <w:p w14:paraId="56406FDB" w14:textId="3F6DA909" w:rsidR="00297247" w:rsidRPr="00297247" w:rsidRDefault="00297247" w:rsidP="00297247">
      <w:pPr>
        <w:pStyle w:val="Sinespaciado"/>
        <w:ind w:left="566"/>
        <w:rPr>
          <w:rFonts w:ascii="Times New Roman" w:hAnsi="Times New Roman" w:cs="Times New Roman"/>
          <w:b/>
          <w:bCs/>
          <w:sz w:val="22"/>
          <w:szCs w:val="22"/>
        </w:rPr>
      </w:pPr>
      <w:r w:rsidRPr="00297247">
        <w:rPr>
          <w:rFonts w:ascii="Times New Roman" w:hAnsi="Times New Roman" w:cs="Times New Roman"/>
          <w:b/>
          <w:bCs/>
          <w:sz w:val="22"/>
          <w:szCs w:val="22"/>
        </w:rPr>
        <w:lastRenderedPageBreak/>
        <w:t xml:space="preserve">Condicions de Pagament </w:t>
      </w:r>
    </w:p>
    <w:p w14:paraId="01100BE4" w14:textId="06F0D857" w:rsidR="00297247" w:rsidRPr="00297247" w:rsidRDefault="00297247" w:rsidP="00297247">
      <w:pPr>
        <w:pStyle w:val="Sinespaciado"/>
        <w:ind w:left="566"/>
        <w:rPr>
          <w:rFonts w:ascii="Times New Roman" w:hAnsi="Times New Roman" w:cs="Times New Roman"/>
          <w:bCs/>
          <w:sz w:val="22"/>
          <w:szCs w:val="22"/>
        </w:rPr>
      </w:pPr>
      <w:r w:rsidRPr="00297247">
        <w:rPr>
          <w:rFonts w:ascii="Times New Roman" w:hAnsi="Times New Roman" w:cs="Times New Roman"/>
          <w:bCs/>
          <w:sz w:val="22"/>
          <w:szCs w:val="22"/>
        </w:rPr>
        <w:t>En el moment de la reserva: 30% de l'import del viatge</w:t>
      </w:r>
    </w:p>
    <w:p w14:paraId="5FA4C972" w14:textId="77777777" w:rsidR="00297247" w:rsidRPr="00297247" w:rsidRDefault="00297247" w:rsidP="00297247">
      <w:pPr>
        <w:pStyle w:val="Sinespaciado"/>
        <w:ind w:left="566"/>
        <w:rPr>
          <w:rFonts w:ascii="Times New Roman" w:hAnsi="Times New Roman" w:cs="Times New Roman"/>
          <w:bCs/>
          <w:sz w:val="22"/>
          <w:szCs w:val="22"/>
        </w:rPr>
      </w:pPr>
      <w:r w:rsidRPr="00297247">
        <w:rPr>
          <w:rFonts w:ascii="Times New Roman" w:hAnsi="Times New Roman" w:cs="Times New Roman"/>
          <w:bCs/>
          <w:sz w:val="22"/>
          <w:szCs w:val="22"/>
        </w:rPr>
        <w:t>Resta del pagament: 45 dies abans de la sortida</w:t>
      </w:r>
    </w:p>
    <w:p w14:paraId="4FD10D48" w14:textId="77777777" w:rsidR="00297247" w:rsidRPr="00297247" w:rsidRDefault="00297247" w:rsidP="00297247">
      <w:pPr>
        <w:pStyle w:val="Sinespaciado"/>
        <w:ind w:left="566"/>
        <w:rPr>
          <w:rFonts w:ascii="Times New Roman" w:hAnsi="Times New Roman" w:cs="Times New Roman"/>
          <w:bCs/>
          <w:sz w:val="22"/>
          <w:szCs w:val="22"/>
        </w:rPr>
      </w:pPr>
      <w:r w:rsidRPr="00297247">
        <w:rPr>
          <w:rFonts w:ascii="Times New Roman" w:hAnsi="Times New Roman" w:cs="Times New Roman"/>
          <w:bCs/>
          <w:sz w:val="22"/>
          <w:szCs w:val="22"/>
        </w:rPr>
        <w:t>En cas de contractar el viatge dins del termini de 45 dies abans de la sortida, s' haurà d' abonar l' import íntegre del mateix.</w:t>
      </w:r>
    </w:p>
    <w:p w14:paraId="21F7538E" w14:textId="77777777" w:rsidR="00297247" w:rsidRPr="00297247" w:rsidRDefault="00297247" w:rsidP="00297247">
      <w:pPr>
        <w:pStyle w:val="Sinespaciado"/>
        <w:ind w:left="566"/>
        <w:rPr>
          <w:rFonts w:ascii="Times New Roman" w:hAnsi="Times New Roman" w:cs="Times New Roman"/>
          <w:bCs/>
          <w:sz w:val="22"/>
          <w:szCs w:val="22"/>
        </w:rPr>
      </w:pPr>
    </w:p>
    <w:p w14:paraId="65F3B480" w14:textId="77777777" w:rsidR="00741532" w:rsidRPr="00741532" w:rsidRDefault="00741532" w:rsidP="00741532">
      <w:pPr>
        <w:pStyle w:val="Sinespaciado"/>
        <w:spacing w:line="276" w:lineRule="auto"/>
        <w:ind w:left="566" w:right="530"/>
        <w:rPr>
          <w:rFonts w:ascii="Times New Roman" w:hAnsi="Times New Roman" w:cs="Times New Roman"/>
          <w:b/>
          <w:bCs/>
          <w:sz w:val="22"/>
          <w:szCs w:val="22"/>
        </w:rPr>
      </w:pPr>
      <w:r w:rsidRPr="00741532">
        <w:rPr>
          <w:rFonts w:ascii="Times New Roman" w:hAnsi="Times New Roman" w:cs="Times New Roman"/>
          <w:b/>
          <w:bCs/>
          <w:sz w:val="22"/>
          <w:szCs w:val="22"/>
        </w:rPr>
        <w:t>Condicions generals de contractació</w:t>
      </w:r>
    </w:p>
    <w:p w14:paraId="51608E0E" w14:textId="77777777" w:rsidR="00741532" w:rsidRPr="00741532" w:rsidRDefault="00741532" w:rsidP="00741532">
      <w:pPr>
        <w:pStyle w:val="Sinespaciado"/>
        <w:spacing w:line="276" w:lineRule="auto"/>
        <w:ind w:left="566" w:right="530"/>
        <w:rPr>
          <w:rFonts w:ascii="Times New Roman" w:hAnsi="Times New Roman" w:cs="Times New Roman"/>
          <w:sz w:val="22"/>
          <w:szCs w:val="22"/>
        </w:rPr>
      </w:pPr>
      <w:r w:rsidRPr="00741532">
        <w:rPr>
          <w:rFonts w:ascii="Times New Roman" w:hAnsi="Times New Roman" w:cs="Times New Roman"/>
          <w:sz w:val="22"/>
          <w:szCs w:val="22"/>
        </w:rPr>
        <w:t>Pot trobar les Condicions Generals de contractació mitjançant el següent enllaç:</w:t>
      </w:r>
    </w:p>
    <w:p w14:paraId="00369D16" w14:textId="60EEA5A2" w:rsidR="00741532" w:rsidRPr="00741532" w:rsidRDefault="00741532" w:rsidP="00741532">
      <w:pPr>
        <w:pStyle w:val="Sinespaciado"/>
        <w:spacing w:line="276" w:lineRule="auto"/>
        <w:ind w:left="566" w:right="530"/>
        <w:rPr>
          <w:rFonts w:ascii="Times New Roman" w:hAnsi="Times New Roman" w:cs="Times New Roman"/>
          <w:sz w:val="22"/>
          <w:szCs w:val="22"/>
        </w:rPr>
      </w:pPr>
      <w:hyperlink r:id="rId41" w:history="1">
        <w:r w:rsidRPr="00741532">
          <w:rPr>
            <w:rStyle w:val="Hipervnculo"/>
            <w:rFonts w:ascii="Times New Roman" w:hAnsi="Times New Roman" w:cs="Times New Roman"/>
            <w:sz w:val="22"/>
            <w:szCs w:val="22"/>
          </w:rPr>
          <w:t>https://karebaviatges.com/condicions-de-contractacio</w:t>
        </w:r>
      </w:hyperlink>
    </w:p>
    <w:p w14:paraId="22C35D21" w14:textId="77777777" w:rsidR="00741532" w:rsidRPr="00741532" w:rsidRDefault="00741532" w:rsidP="00741532">
      <w:pPr>
        <w:pStyle w:val="Sinespaciado"/>
        <w:spacing w:line="276" w:lineRule="auto"/>
        <w:ind w:left="566" w:right="530"/>
        <w:rPr>
          <w:rFonts w:ascii="Times New Roman" w:hAnsi="Times New Roman" w:cs="Times New Roman"/>
          <w:b/>
          <w:bCs/>
          <w:sz w:val="22"/>
          <w:szCs w:val="22"/>
        </w:rPr>
      </w:pPr>
    </w:p>
    <w:p w14:paraId="4A34FAFB" w14:textId="77777777" w:rsidR="00741532" w:rsidRPr="00741532" w:rsidRDefault="00741532" w:rsidP="00741532">
      <w:pPr>
        <w:pStyle w:val="Sinespaciado"/>
        <w:spacing w:line="276" w:lineRule="auto"/>
        <w:ind w:left="566" w:right="530"/>
        <w:rPr>
          <w:rFonts w:ascii="Times New Roman" w:hAnsi="Times New Roman" w:cs="Times New Roman"/>
          <w:b/>
          <w:bCs/>
          <w:sz w:val="22"/>
          <w:szCs w:val="22"/>
        </w:rPr>
      </w:pPr>
      <w:r w:rsidRPr="00741532">
        <w:rPr>
          <w:rFonts w:ascii="Times New Roman" w:hAnsi="Times New Roman" w:cs="Times New Roman"/>
          <w:b/>
          <w:bCs/>
          <w:sz w:val="22"/>
          <w:szCs w:val="22"/>
        </w:rPr>
        <w:t>Formulari d' informació normalitzada per a contractes de viatge combinat</w:t>
      </w:r>
    </w:p>
    <w:p w14:paraId="6D8D4C8B" w14:textId="77777777" w:rsidR="00741532" w:rsidRPr="00741532" w:rsidRDefault="00741532" w:rsidP="00741532">
      <w:pPr>
        <w:pStyle w:val="Sinespaciado"/>
        <w:spacing w:line="276" w:lineRule="auto"/>
        <w:ind w:left="566" w:right="530"/>
        <w:rPr>
          <w:rFonts w:ascii="Times New Roman" w:hAnsi="Times New Roman" w:cs="Times New Roman"/>
          <w:sz w:val="22"/>
          <w:szCs w:val="22"/>
        </w:rPr>
      </w:pPr>
      <w:r w:rsidRPr="00741532">
        <w:rPr>
          <w:rFonts w:ascii="Times New Roman" w:hAnsi="Times New Roman" w:cs="Times New Roman"/>
          <w:sz w:val="22"/>
          <w:szCs w:val="22"/>
        </w:rPr>
        <w:t>Pot trobar el Formulari mitjançant el següent enllaç:</w:t>
      </w:r>
    </w:p>
    <w:p w14:paraId="4B3F9078" w14:textId="24899422" w:rsidR="00297247" w:rsidRPr="00741532" w:rsidRDefault="00741532" w:rsidP="00741532">
      <w:pPr>
        <w:pStyle w:val="Sinespaciado"/>
        <w:spacing w:line="276" w:lineRule="auto"/>
        <w:ind w:left="566" w:right="530"/>
        <w:rPr>
          <w:rFonts w:ascii="Times New Roman" w:hAnsi="Times New Roman" w:cs="Times New Roman"/>
          <w:sz w:val="22"/>
          <w:szCs w:val="22"/>
        </w:rPr>
      </w:pPr>
      <w:hyperlink r:id="rId42" w:history="1">
        <w:r w:rsidRPr="00741532">
          <w:rPr>
            <w:rStyle w:val="Hipervnculo"/>
            <w:rFonts w:ascii="Times New Roman" w:hAnsi="Times New Roman" w:cs="Times New Roman"/>
            <w:sz w:val="22"/>
            <w:szCs w:val="22"/>
          </w:rPr>
          <w:t>https://karebaviatges.com/condicions-de-contractacio</w:t>
        </w:r>
      </w:hyperlink>
    </w:p>
    <w:p w14:paraId="24C94F65" w14:textId="77777777" w:rsidR="00741532" w:rsidRPr="00297247" w:rsidRDefault="00741532" w:rsidP="00741532">
      <w:pPr>
        <w:pStyle w:val="Sinespaciado"/>
        <w:spacing w:line="276" w:lineRule="auto"/>
        <w:ind w:left="566" w:right="530"/>
        <w:rPr>
          <w:rFonts w:ascii="Times New Roman" w:hAnsi="Times New Roman" w:cs="Times New Roman"/>
          <w:bCs/>
          <w:sz w:val="22"/>
          <w:szCs w:val="22"/>
        </w:rPr>
      </w:pPr>
    </w:p>
    <w:p w14:paraId="0324C43E" w14:textId="77777777" w:rsidR="00297247" w:rsidRPr="00ED6284" w:rsidRDefault="00297247" w:rsidP="00297247">
      <w:pPr>
        <w:pStyle w:val="Sinespaciado"/>
        <w:spacing w:line="276" w:lineRule="auto"/>
        <w:ind w:right="530" w:firstLine="566"/>
        <w:jc w:val="center"/>
        <w:rPr>
          <w:rFonts w:ascii="Times New Roman" w:hAnsi="Times New Roman" w:cs="Times New Roman"/>
          <w:b/>
          <w:sz w:val="22"/>
          <w:szCs w:val="22"/>
        </w:rPr>
      </w:pPr>
    </w:p>
    <w:p w14:paraId="739945D8" w14:textId="77777777" w:rsidR="005310F6" w:rsidRPr="00ED6284" w:rsidRDefault="005310F6" w:rsidP="00297247">
      <w:pPr>
        <w:pStyle w:val="Sinespaciado"/>
        <w:spacing w:line="276" w:lineRule="auto"/>
        <w:ind w:left="567" w:right="530"/>
        <w:jc w:val="center"/>
        <w:rPr>
          <w:rFonts w:ascii="Times New Roman" w:hAnsi="Times New Roman" w:cs="Times New Roman"/>
          <w:b/>
          <w:sz w:val="22"/>
          <w:szCs w:val="22"/>
        </w:rPr>
      </w:pPr>
    </w:p>
    <w:p w14:paraId="5A1962C8" w14:textId="0AB33204" w:rsidR="003C07FC" w:rsidRPr="00ED6284" w:rsidRDefault="003C07FC" w:rsidP="008D7088">
      <w:pPr>
        <w:pStyle w:val="Sinespaciado"/>
        <w:spacing w:line="276" w:lineRule="auto"/>
        <w:ind w:left="567" w:right="530"/>
        <w:jc w:val="both"/>
        <w:rPr>
          <w:rFonts w:ascii="Times New Roman" w:hAnsi="Times New Roman" w:cs="Times New Roman"/>
          <w:sz w:val="22"/>
          <w:szCs w:val="22"/>
        </w:rPr>
      </w:pPr>
    </w:p>
    <w:p w14:paraId="6809A830" w14:textId="77777777" w:rsidR="00CA466A" w:rsidRPr="00ED6284" w:rsidRDefault="00CA466A" w:rsidP="00297247">
      <w:pPr>
        <w:pStyle w:val="Sinespaciado"/>
        <w:spacing w:line="276" w:lineRule="auto"/>
        <w:ind w:right="530"/>
        <w:jc w:val="both"/>
        <w:rPr>
          <w:rFonts w:ascii="Times New Roman" w:hAnsi="Times New Roman" w:cs="Times New Roman"/>
          <w:b/>
          <w:sz w:val="22"/>
          <w:szCs w:val="22"/>
        </w:rPr>
      </w:pPr>
    </w:p>
    <w:p w14:paraId="1E2FEEAD" w14:textId="37D6101B" w:rsidR="00287DF2" w:rsidRPr="00ED6284" w:rsidRDefault="00287DF2" w:rsidP="00297247">
      <w:pPr>
        <w:pStyle w:val="Sinespaciado"/>
        <w:spacing w:line="276" w:lineRule="auto"/>
        <w:ind w:right="530"/>
        <w:jc w:val="both"/>
        <w:rPr>
          <w:rFonts w:ascii="Times New Roman" w:hAnsi="Times New Roman" w:cs="Times New Roman"/>
          <w:b/>
          <w:sz w:val="22"/>
          <w:szCs w:val="22"/>
        </w:rPr>
      </w:pPr>
    </w:p>
    <w:sectPr w:rsidR="00287DF2" w:rsidRPr="00ED6284" w:rsidSect="00287DF2">
      <w:headerReference w:type="even" r:id="rId43"/>
      <w:headerReference w:type="default" r:id="rId44"/>
      <w:footerReference w:type="even" r:id="rId45"/>
      <w:footerReference w:type="default" r:id="rId46"/>
      <w:headerReference w:type="first" r:id="rId47"/>
      <w:footerReference w:type="first" r:id="rId48"/>
      <w:type w:val="continuous"/>
      <w:pgSz w:w="11870" w:h="16787"/>
      <w:pgMar w:top="57" w:right="0" w:bottom="62" w:left="0" w:header="0" w:footer="5" w:gutter="0"/>
      <w:cols w:space="72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6B7A0" w14:textId="77777777" w:rsidR="008A2AFA" w:rsidRDefault="008A2AFA">
      <w:r>
        <w:separator/>
      </w:r>
    </w:p>
  </w:endnote>
  <w:endnote w:type="continuationSeparator" w:id="0">
    <w:p w14:paraId="1393D13A" w14:textId="77777777" w:rsidR="008A2AFA" w:rsidRDefault="008A2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C83B" w14:textId="77777777" w:rsidR="007F19A1" w:rsidRDefault="0006460E">
    <w:pPr>
      <w:jc w:val="center"/>
    </w:pPr>
    <w:r>
      <w:rPr>
        <w:noProof/>
        <w:lang w:eastAsia="es-ES"/>
      </w:rPr>
      <w:drawing>
        <wp:inline distT="0" distB="0" distL="0" distR="0" wp14:anchorId="64A6CE8F" wp14:editId="737C9137">
          <wp:extent cx="7564120" cy="4794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77777777" w:rsidR="007F19A1" w:rsidRDefault="0006460E">
    <w:pPr>
      <w:jc w:val="center"/>
    </w:pPr>
    <w:r>
      <w:rPr>
        <w:noProof/>
        <w:lang w:eastAsia="es-ES"/>
      </w:rPr>
      <w:drawing>
        <wp:inline distT="0" distB="0" distL="0" distR="0" wp14:anchorId="30921EFA" wp14:editId="0B1082C4">
          <wp:extent cx="7564120" cy="479416"/>
          <wp:effectExtent l="0" t="0" r="0" b="0"/>
          <wp:docPr id="2106978145" name="Imagen 210697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53DB3" w14:textId="77777777" w:rsidR="007F19A1" w:rsidRDefault="007F19A1"/>
  <w:p w14:paraId="5B930DC0" w14:textId="77777777" w:rsidR="007F19A1" w:rsidRDefault="007F19A1"/>
  <w:p w14:paraId="60F1FAC5" w14:textId="77777777" w:rsidR="007F19A1" w:rsidRDefault="0006460E">
    <w:pPr>
      <w:jc w:val="center"/>
    </w:pPr>
    <w:r>
      <w:rPr>
        <w:noProof/>
        <w:lang w:eastAsia="es-ES"/>
      </w:rPr>
      <w:drawing>
        <wp:inline distT="0" distB="0" distL="0" distR="0" wp14:anchorId="6CF5F7F5" wp14:editId="78CBBFDB">
          <wp:extent cx="7564120" cy="479416"/>
          <wp:effectExtent l="0" t="0" r="0" b="0"/>
          <wp:docPr id="1500067428" name="Imagen 150006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58B0F" w14:textId="77777777" w:rsidR="008A2AFA" w:rsidRDefault="008A2AFA">
      <w:r>
        <w:separator/>
      </w:r>
    </w:p>
  </w:footnote>
  <w:footnote w:type="continuationSeparator" w:id="0">
    <w:p w14:paraId="60EA0EF7" w14:textId="77777777" w:rsidR="008A2AFA" w:rsidRDefault="008A2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91F26" w14:textId="77777777" w:rsidR="007F19A1" w:rsidRDefault="0006460E">
    <w:pPr>
      <w:jc w:val="center"/>
    </w:pPr>
    <w:r>
      <w:rPr>
        <w:noProof/>
        <w:lang w:eastAsia="es-ES"/>
      </w:rPr>
      <w:drawing>
        <wp:inline distT="0" distB="0" distL="0" distR="0" wp14:anchorId="18E75078" wp14:editId="7FC95200">
          <wp:extent cx="7564120" cy="1146818"/>
          <wp:effectExtent l="0" t="0" r="0" b="0"/>
          <wp:docPr id="2029764394" name="Imagen 202976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68D48" w14:textId="77777777" w:rsidR="007F19A1" w:rsidRDefault="0006460E">
    <w:pPr>
      <w:jc w:val="center"/>
    </w:pPr>
    <w:r>
      <w:rPr>
        <w:noProof/>
        <w:lang w:eastAsia="es-ES"/>
      </w:rPr>
      <w:drawing>
        <wp:inline distT="0" distB="0" distL="0" distR="0" wp14:anchorId="067AC8B8" wp14:editId="57D6D51B">
          <wp:extent cx="7564120" cy="114681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FAB4" w14:textId="77777777" w:rsidR="007F19A1" w:rsidRDefault="0006460E">
    <w:pPr>
      <w:jc w:val="center"/>
    </w:pPr>
    <w:r>
      <w:rPr>
        <w:noProof/>
        <w:lang w:eastAsia="es-ES"/>
      </w:rPr>
      <w:drawing>
        <wp:inline distT="0" distB="0" distL="0" distR="0" wp14:anchorId="69438DCE" wp14:editId="24EEF456">
          <wp:extent cx="7564120" cy="1146818"/>
          <wp:effectExtent l="0" t="0" r="0" b="0"/>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E1A0" w14:textId="77777777" w:rsidR="007F19A1" w:rsidRDefault="0006460E">
    <w:pPr>
      <w:jc w:val="center"/>
    </w:pPr>
    <w:r>
      <w:rPr>
        <w:noProof/>
        <w:lang w:eastAsia="es-ES"/>
      </w:rPr>
      <w:drawing>
        <wp:inline distT="0" distB="0" distL="0" distR="0" wp14:anchorId="56B17FA5" wp14:editId="3975E89B">
          <wp:extent cx="7564120" cy="1146818"/>
          <wp:effectExtent l="0" t="0" r="0" b="0"/>
          <wp:docPr id="1168929514" name="Imagen 116892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3"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4"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7"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15:restartNumberingAfterBreak="0">
    <w:nsid w:val="3C8B60C0"/>
    <w:multiLevelType w:val="hybridMultilevel"/>
    <w:tmpl w:val="79566660"/>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2"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4"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16cid:durableId="1361278027">
    <w:abstractNumId w:val="11"/>
  </w:num>
  <w:num w:numId="2" w16cid:durableId="1374310530">
    <w:abstractNumId w:val="14"/>
  </w:num>
  <w:num w:numId="3" w16cid:durableId="1420327165">
    <w:abstractNumId w:val="0"/>
  </w:num>
  <w:num w:numId="4" w16cid:durableId="948509187">
    <w:abstractNumId w:val="5"/>
  </w:num>
  <w:num w:numId="5" w16cid:durableId="1186673886">
    <w:abstractNumId w:val="16"/>
  </w:num>
  <w:num w:numId="6" w16cid:durableId="715784266">
    <w:abstractNumId w:val="13"/>
  </w:num>
  <w:num w:numId="7" w16cid:durableId="66268199">
    <w:abstractNumId w:val="4"/>
  </w:num>
  <w:num w:numId="8" w16cid:durableId="703406834">
    <w:abstractNumId w:val="8"/>
  </w:num>
  <w:num w:numId="9" w16cid:durableId="221404113">
    <w:abstractNumId w:val="3"/>
  </w:num>
  <w:num w:numId="10" w16cid:durableId="364910495">
    <w:abstractNumId w:val="15"/>
  </w:num>
  <w:num w:numId="11" w16cid:durableId="1025642344">
    <w:abstractNumId w:val="9"/>
  </w:num>
  <w:num w:numId="12" w16cid:durableId="747700631">
    <w:abstractNumId w:val="12"/>
  </w:num>
  <w:num w:numId="13" w16cid:durableId="97146953">
    <w:abstractNumId w:val="7"/>
  </w:num>
  <w:num w:numId="14" w16cid:durableId="41293523">
    <w:abstractNumId w:val="10"/>
  </w:num>
  <w:num w:numId="15" w16cid:durableId="368337477">
    <w:abstractNumId w:val="11"/>
  </w:num>
  <w:num w:numId="16" w16cid:durableId="820922903">
    <w:abstractNumId w:val="11"/>
  </w:num>
  <w:num w:numId="17" w16cid:durableId="19250699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22566995">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457347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12735"/>
    <w:rsid w:val="000257D0"/>
    <w:rsid w:val="00041D5C"/>
    <w:rsid w:val="00056CFC"/>
    <w:rsid w:val="00063ECA"/>
    <w:rsid w:val="0006460E"/>
    <w:rsid w:val="000A2B5F"/>
    <w:rsid w:val="000D11D1"/>
    <w:rsid w:val="000F748E"/>
    <w:rsid w:val="001021F9"/>
    <w:rsid w:val="001023DA"/>
    <w:rsid w:val="00173D0B"/>
    <w:rsid w:val="00181377"/>
    <w:rsid w:val="00193CC4"/>
    <w:rsid w:val="00195787"/>
    <w:rsid w:val="00197AB9"/>
    <w:rsid w:val="001A2CA0"/>
    <w:rsid w:val="001A3E6B"/>
    <w:rsid w:val="001C18E8"/>
    <w:rsid w:val="001C740C"/>
    <w:rsid w:val="001D0785"/>
    <w:rsid w:val="001F6483"/>
    <w:rsid w:val="002036D6"/>
    <w:rsid w:val="0021357F"/>
    <w:rsid w:val="00215AB0"/>
    <w:rsid w:val="00223F01"/>
    <w:rsid w:val="00226199"/>
    <w:rsid w:val="00226745"/>
    <w:rsid w:val="00241FCC"/>
    <w:rsid w:val="00253760"/>
    <w:rsid w:val="00266ED8"/>
    <w:rsid w:val="00284B31"/>
    <w:rsid w:val="00287DF2"/>
    <w:rsid w:val="0029520C"/>
    <w:rsid w:val="002962F4"/>
    <w:rsid w:val="002966D7"/>
    <w:rsid w:val="00297247"/>
    <w:rsid w:val="00297EEB"/>
    <w:rsid w:val="002A17D1"/>
    <w:rsid w:val="002B27B8"/>
    <w:rsid w:val="002C5C19"/>
    <w:rsid w:val="002E5BB1"/>
    <w:rsid w:val="00317442"/>
    <w:rsid w:val="00323185"/>
    <w:rsid w:val="00330383"/>
    <w:rsid w:val="003732B6"/>
    <w:rsid w:val="0037331C"/>
    <w:rsid w:val="0038467D"/>
    <w:rsid w:val="003A476E"/>
    <w:rsid w:val="003A7FC9"/>
    <w:rsid w:val="003C07FC"/>
    <w:rsid w:val="003C623C"/>
    <w:rsid w:val="003D355B"/>
    <w:rsid w:val="004355F5"/>
    <w:rsid w:val="00453CB9"/>
    <w:rsid w:val="00454CCE"/>
    <w:rsid w:val="00487B47"/>
    <w:rsid w:val="004A3612"/>
    <w:rsid w:val="004B527B"/>
    <w:rsid w:val="004C502B"/>
    <w:rsid w:val="004E02F2"/>
    <w:rsid w:val="004E5970"/>
    <w:rsid w:val="0050078F"/>
    <w:rsid w:val="00504FE7"/>
    <w:rsid w:val="00524382"/>
    <w:rsid w:val="005310F6"/>
    <w:rsid w:val="00546ED2"/>
    <w:rsid w:val="005503DE"/>
    <w:rsid w:val="0055140C"/>
    <w:rsid w:val="00567F75"/>
    <w:rsid w:val="005737C0"/>
    <w:rsid w:val="00595508"/>
    <w:rsid w:val="005C7D8D"/>
    <w:rsid w:val="005F07E1"/>
    <w:rsid w:val="0061001B"/>
    <w:rsid w:val="00621874"/>
    <w:rsid w:val="00627ACC"/>
    <w:rsid w:val="006422B8"/>
    <w:rsid w:val="00644C99"/>
    <w:rsid w:val="00652826"/>
    <w:rsid w:val="00652BBC"/>
    <w:rsid w:val="00656ABF"/>
    <w:rsid w:val="00666565"/>
    <w:rsid w:val="00672F24"/>
    <w:rsid w:val="00694DC3"/>
    <w:rsid w:val="006C1A7C"/>
    <w:rsid w:val="006C5A9A"/>
    <w:rsid w:val="00706F9F"/>
    <w:rsid w:val="0073012E"/>
    <w:rsid w:val="00741532"/>
    <w:rsid w:val="0075427A"/>
    <w:rsid w:val="007676CE"/>
    <w:rsid w:val="00771343"/>
    <w:rsid w:val="00772C76"/>
    <w:rsid w:val="0077392A"/>
    <w:rsid w:val="0078050A"/>
    <w:rsid w:val="0078657B"/>
    <w:rsid w:val="00797027"/>
    <w:rsid w:val="007B6A87"/>
    <w:rsid w:val="007F19A1"/>
    <w:rsid w:val="00804BAA"/>
    <w:rsid w:val="00811009"/>
    <w:rsid w:val="008112C8"/>
    <w:rsid w:val="00821340"/>
    <w:rsid w:val="00884352"/>
    <w:rsid w:val="008932FA"/>
    <w:rsid w:val="00894C2C"/>
    <w:rsid w:val="008A2AFA"/>
    <w:rsid w:val="008A35FF"/>
    <w:rsid w:val="008D7088"/>
    <w:rsid w:val="008E217C"/>
    <w:rsid w:val="00914DE8"/>
    <w:rsid w:val="00915A00"/>
    <w:rsid w:val="009242AC"/>
    <w:rsid w:val="00930562"/>
    <w:rsid w:val="00931FB8"/>
    <w:rsid w:val="00980E9C"/>
    <w:rsid w:val="00994AE5"/>
    <w:rsid w:val="009B6AE5"/>
    <w:rsid w:val="009C1314"/>
    <w:rsid w:val="009C14EC"/>
    <w:rsid w:val="009E0215"/>
    <w:rsid w:val="009E762B"/>
    <w:rsid w:val="009F246D"/>
    <w:rsid w:val="009F2E15"/>
    <w:rsid w:val="009F4380"/>
    <w:rsid w:val="00A12360"/>
    <w:rsid w:val="00A31278"/>
    <w:rsid w:val="00A3329E"/>
    <w:rsid w:val="00A4779D"/>
    <w:rsid w:val="00A61D0F"/>
    <w:rsid w:val="00A623D0"/>
    <w:rsid w:val="00A6598F"/>
    <w:rsid w:val="00A85C4E"/>
    <w:rsid w:val="00AA2B74"/>
    <w:rsid w:val="00AC2E9E"/>
    <w:rsid w:val="00AD048D"/>
    <w:rsid w:val="00AD681A"/>
    <w:rsid w:val="00AE51EE"/>
    <w:rsid w:val="00AE6A02"/>
    <w:rsid w:val="00AE7B9F"/>
    <w:rsid w:val="00AF192B"/>
    <w:rsid w:val="00B01C20"/>
    <w:rsid w:val="00B0355C"/>
    <w:rsid w:val="00B063E0"/>
    <w:rsid w:val="00B11ABF"/>
    <w:rsid w:val="00B2013D"/>
    <w:rsid w:val="00B244A9"/>
    <w:rsid w:val="00B54E19"/>
    <w:rsid w:val="00B73BB3"/>
    <w:rsid w:val="00B7579F"/>
    <w:rsid w:val="00BD633E"/>
    <w:rsid w:val="00BF34C6"/>
    <w:rsid w:val="00C12F6C"/>
    <w:rsid w:val="00C16017"/>
    <w:rsid w:val="00C26EA6"/>
    <w:rsid w:val="00C4676F"/>
    <w:rsid w:val="00C66144"/>
    <w:rsid w:val="00C6686B"/>
    <w:rsid w:val="00C80E06"/>
    <w:rsid w:val="00C8107F"/>
    <w:rsid w:val="00CA466A"/>
    <w:rsid w:val="00CB005C"/>
    <w:rsid w:val="00CB6629"/>
    <w:rsid w:val="00CF10AC"/>
    <w:rsid w:val="00D136E7"/>
    <w:rsid w:val="00D138C7"/>
    <w:rsid w:val="00D24F75"/>
    <w:rsid w:val="00D36777"/>
    <w:rsid w:val="00D40206"/>
    <w:rsid w:val="00D43165"/>
    <w:rsid w:val="00D51CC2"/>
    <w:rsid w:val="00D627C1"/>
    <w:rsid w:val="00D92971"/>
    <w:rsid w:val="00D95681"/>
    <w:rsid w:val="00D976A4"/>
    <w:rsid w:val="00DC071A"/>
    <w:rsid w:val="00DD51A8"/>
    <w:rsid w:val="00DD64F6"/>
    <w:rsid w:val="00E01F6D"/>
    <w:rsid w:val="00E03978"/>
    <w:rsid w:val="00E173F8"/>
    <w:rsid w:val="00E20F7E"/>
    <w:rsid w:val="00E23B4C"/>
    <w:rsid w:val="00E879A3"/>
    <w:rsid w:val="00EB04CB"/>
    <w:rsid w:val="00EC2E44"/>
    <w:rsid w:val="00EC4FBC"/>
    <w:rsid w:val="00ED5E33"/>
    <w:rsid w:val="00ED6284"/>
    <w:rsid w:val="00F04B26"/>
    <w:rsid w:val="00F06CD2"/>
    <w:rsid w:val="00F10BA6"/>
    <w:rsid w:val="00F12B65"/>
    <w:rsid w:val="00F17F5A"/>
    <w:rsid w:val="00F22FD9"/>
    <w:rsid w:val="00F2519F"/>
    <w:rsid w:val="00F35815"/>
    <w:rsid w:val="00F432D5"/>
    <w:rsid w:val="00F50AF4"/>
    <w:rsid w:val="00F5136C"/>
    <w:rsid w:val="00F602E6"/>
    <w:rsid w:val="00F674A2"/>
    <w:rsid w:val="00F77E94"/>
    <w:rsid w:val="00F82A91"/>
    <w:rsid w:val="00F90E7E"/>
    <w:rsid w:val="00F927B4"/>
    <w:rsid w:val="00F949BB"/>
    <w:rsid w:val="00FA1E2C"/>
    <w:rsid w:val="00FC6496"/>
    <w:rsid w:val="00FD4E47"/>
    <w:rsid w:val="00FD6438"/>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Textodelmarcadordeposicin">
    <w:name w:val="Placeholder Text"/>
    <w:basedOn w:val="Fuentedeprrafopredeter"/>
    <w:uiPriority w:val="99"/>
    <w:semiHidden/>
    <w:rsid w:val="0031744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header" Target="header6.xml"/><Relationship Id="rId39" Type="http://schemas.openxmlformats.org/officeDocument/2006/relationships/image" Target="media/image14.jpeg"/><Relationship Id="rId21" Type="http://schemas.openxmlformats.org/officeDocument/2006/relationships/footer" Target="footer1.xml"/><Relationship Id="rId34" Type="http://schemas.openxmlformats.org/officeDocument/2006/relationships/footer" Target="footer8.xml"/><Relationship Id="rId42" Type="http://schemas.openxmlformats.org/officeDocument/2006/relationships/hyperlink" Target="https://karebaviatges.com/condicions-de-contractacio" TargetMode="External"/><Relationship Id="rId47" Type="http://schemas.openxmlformats.org/officeDocument/2006/relationships/header" Target="header1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eader" Target="header7.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header" Target="header9.xml"/><Relationship Id="rId37" Type="http://schemas.openxmlformats.org/officeDocument/2006/relationships/hyperlink" Target="https://www.sanidad.gob.es/profesionales/saludPaises.do" TargetMode="External"/><Relationship Id="rId40" Type="http://schemas.openxmlformats.org/officeDocument/2006/relationships/hyperlink" Target="https://www.exteriores.gob.es/es/ServiciosAlCiudadano/Paginas/Recomendaciones-de-viaje.aspx" TargetMode="External"/><Relationship Id="rId45"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2.xml"/><Relationship Id="rId31" Type="http://schemas.openxmlformats.org/officeDocument/2006/relationships/header" Target="header8.xml"/><Relationship Id="rId44"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10.xml"/><Relationship Id="rId43" Type="http://schemas.openxmlformats.org/officeDocument/2006/relationships/header" Target="header11.xml"/><Relationship Id="rId48" Type="http://schemas.openxmlformats.org/officeDocument/2006/relationships/footer" Target="footer1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hyperlink" Target="https://canalsalut.gencat.cat/ca/salut-a-z/v/vacunacions/index.html" TargetMode="External"/><Relationship Id="rId46" Type="http://schemas.openxmlformats.org/officeDocument/2006/relationships/footer" Target="footer11.xml"/><Relationship Id="rId20" Type="http://schemas.openxmlformats.org/officeDocument/2006/relationships/header" Target="header3.xml"/><Relationship Id="rId41" Type="http://schemas.openxmlformats.org/officeDocument/2006/relationships/hyperlink" Target="https://karebaviatges.com/condicions-de-contractacio"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_rels/footer8.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1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1170</TotalTime>
  <Pages>8</Pages>
  <Words>2381</Words>
  <Characters>13096</Characters>
  <Application>Microsoft Office Word</Application>
  <DocSecurity>0</DocSecurity>
  <Lines>109</Lines>
  <Paragraphs>30</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13</cp:revision>
  <cp:lastPrinted>2026-01-16T11:43:00Z</cp:lastPrinted>
  <dcterms:created xsi:type="dcterms:W3CDTF">2023-12-13T11:43:00Z</dcterms:created>
  <dcterms:modified xsi:type="dcterms:W3CDTF">2026-01-16T11:48:00Z</dcterms:modified>
</cp:coreProperties>
</file>